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DC" w:rsidRPr="00CD140C" w:rsidRDefault="000778DC" w:rsidP="000778DC">
      <w:pPr>
        <w:rPr>
          <w:rStyle w:val="a3"/>
        </w:rPr>
      </w:pPr>
    </w:p>
    <w:p w:rsidR="000778DC" w:rsidRDefault="00615C9C" w:rsidP="00696454">
      <w:pPr>
        <w:jc w:val="right"/>
        <w:outlineLvl w:val="0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>CONSUMER GUIDE</w:t>
      </w:r>
    </w:p>
    <w:p w:rsidR="000778DC" w:rsidRPr="000A4C9A" w:rsidRDefault="00C94E51" w:rsidP="000778DC">
      <w:pPr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noProof/>
          <w:sz w:val="36"/>
          <w:szCs w:val="20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3429000"/>
                <wp:effectExtent l="0" t="0" r="0" b="3175"/>
                <wp:wrapTight wrapText="bothSides">
                  <wp:wrapPolygon edited="0">
                    <wp:start x="684" y="8880"/>
                    <wp:lineTo x="684" y="17220"/>
                    <wp:lineTo x="20880" y="17220"/>
                    <wp:lineTo x="20880" y="8880"/>
                    <wp:lineTo x="684" y="8880"/>
                  </wp:wrapPolygon>
                </wp:wrapTight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439863"/>
                            <a:ext cx="5257800" cy="127793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7C2" w:rsidRPr="000A4C9A" w:rsidRDefault="00F107C2" w:rsidP="000778DC">
                              <w:pPr>
                                <w:rPr>
                                  <w:rFonts w:ascii="바탕" w:eastAsia="바탕" w:hAnsi="바탕"/>
                                  <w:b/>
                                  <w:sz w:val="36"/>
                                  <w:szCs w:val="20"/>
                                </w:rPr>
                              </w:pPr>
                            </w:p>
                            <w:p w:rsidR="00F107C2" w:rsidRPr="007F7D9F" w:rsidRDefault="00F107C2" w:rsidP="000778DC">
                              <w:pPr>
                                <w:jc w:val="center"/>
                                <w:rPr>
                                  <w:rFonts w:ascii="HY견고딕" w:eastAsia="HY견고딕" w:hAnsi="바탕"/>
                                  <w:sz w:val="72"/>
                                  <w:szCs w:val="52"/>
                                </w:rPr>
                              </w:pPr>
                              <w:r w:rsidRPr="007F7D9F">
                                <w:rPr>
                                  <w:rFonts w:ascii="HY견고딕" w:eastAsia="HY견고딕" w:hAnsi="바탕" w:hint="eastAsia"/>
                                  <w:b/>
                                  <w:sz w:val="72"/>
                                  <w:szCs w:val="52"/>
                                </w:rPr>
                                <w:t>가장 믿음직한 금융사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6" editas="canvas" style="position:absolute;margin-left:0;margin-top:0;width:450pt;height:270pt;z-index:-251657216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86;top:14398;width:52578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AQsEA&#10;AADaAAAADwAAAGRycy9kb3ducmV2LnhtbERPTWvCQBC9F/wPywje6kbBItFVRBCDUKhpFb0N2TEJ&#10;yc6G7Kqpv94VCj0Nj/c582VnanGj1pWWFYyGEQjizOqScwU/35v3KQjnkTXWlknBLzlYLnpvc4y1&#10;vfOebqnPRQhhF6OCwvsmltJlBRl0Q9sQB+5iW4M+wDaXusV7CDe1HEfRhzRYcmgosKF1QVmVXo2C&#10;03bySCt3Pm59MvrMvw67U1LtlBr0u9UMhKfO/4v/3IkO8+H1yuvK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HgELBAAAA2gAAAA8AAAAAAAAAAAAAAAAAmAIAAGRycy9kb3du&#10;cmV2LnhtbFBLBQYAAAAABAAEAPUAAACGAwAAAAA=&#10;" fillcolor="#c2d69b [1942]" strokeweight="4.5pt">
                  <v:stroke linestyle="thickThin"/>
                  <v:textbox>
                    <w:txbxContent>
                      <w:p w:rsidR="00F107C2" w:rsidRPr="000A4C9A" w:rsidRDefault="00F107C2" w:rsidP="000778DC">
                        <w:pPr>
                          <w:rPr>
                            <w:rFonts w:ascii="바탕" w:eastAsia="바탕" w:hAnsi="바탕"/>
                            <w:b/>
                            <w:sz w:val="36"/>
                            <w:szCs w:val="20"/>
                          </w:rPr>
                        </w:pPr>
                      </w:p>
                      <w:p w:rsidR="00F107C2" w:rsidRPr="007F7D9F" w:rsidRDefault="00F107C2" w:rsidP="000778DC">
                        <w:pPr>
                          <w:jc w:val="center"/>
                          <w:rPr>
                            <w:rFonts w:ascii="HY견고딕" w:eastAsia="HY견고딕" w:hAnsi="바탕"/>
                            <w:sz w:val="72"/>
                            <w:szCs w:val="52"/>
                          </w:rPr>
                        </w:pPr>
                        <w:r w:rsidRPr="007F7D9F">
                          <w:rPr>
                            <w:rFonts w:ascii="HY견고딕" w:eastAsia="HY견고딕" w:hAnsi="바탕" w:hint="eastAsia"/>
                            <w:b/>
                            <w:sz w:val="72"/>
                            <w:szCs w:val="52"/>
                          </w:rPr>
                          <w:t>가장 믿음직한 금융사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Pr="007F7D9F" w:rsidRDefault="0092389E" w:rsidP="000778DC">
      <w:pPr>
        <w:ind w:leftChars="235" w:left="470"/>
        <w:jc w:val="left"/>
        <w:rPr>
          <w:rFonts w:ascii="HY견고딕" w:eastAsia="HY견고딕" w:hAnsi="바탕"/>
          <w:b/>
          <w:sz w:val="48"/>
          <w:szCs w:val="48"/>
        </w:rPr>
      </w:pPr>
      <w:r w:rsidRPr="007F7D9F">
        <w:rPr>
          <w:rFonts w:ascii="HY견고딕" w:eastAsia="HY견고딕" w:hAnsi="바탕" w:hint="eastAsia"/>
          <w:b/>
          <w:sz w:val="48"/>
          <w:szCs w:val="48"/>
        </w:rPr>
        <w:t>201</w:t>
      </w:r>
      <w:r w:rsidR="009E1E63">
        <w:rPr>
          <w:rFonts w:ascii="HY견고딕" w:eastAsia="HY견고딕" w:hAnsi="바탕" w:hint="eastAsia"/>
          <w:b/>
          <w:sz w:val="48"/>
          <w:szCs w:val="48"/>
        </w:rPr>
        <w:t>8</w:t>
      </w:r>
      <w:r w:rsidRPr="007F7D9F">
        <w:rPr>
          <w:rFonts w:ascii="HY견고딕" w:eastAsia="HY견고딕" w:hAnsi="바탕" w:hint="eastAsia"/>
          <w:b/>
          <w:sz w:val="48"/>
          <w:szCs w:val="48"/>
        </w:rPr>
        <w:t xml:space="preserve">년 </w:t>
      </w:r>
      <w:r w:rsidR="000778DC" w:rsidRPr="007F7D9F">
        <w:rPr>
          <w:rFonts w:ascii="HY견고딕" w:eastAsia="HY견고딕" w:hAnsi="바탕" w:hint="eastAsia"/>
          <w:b/>
          <w:sz w:val="48"/>
          <w:szCs w:val="48"/>
        </w:rPr>
        <w:t xml:space="preserve">소비자가 뽑은 </w:t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 xml:space="preserve">  </w:t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noProof/>
          <w:sz w:val="3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227330</wp:posOffset>
            </wp:positionV>
            <wp:extent cx="3733800" cy="590550"/>
            <wp:effectExtent l="19050" t="0" r="0" b="0"/>
            <wp:wrapSquare wrapText="bothSides"/>
            <wp:docPr id="36" name="그림 8" descr="kfcf_금소연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fcf_금소연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 xml:space="preserve"> </w:t>
      </w:r>
    </w:p>
    <w:p w:rsidR="00615C9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sz w:val="36"/>
          <w:szCs w:val="20"/>
        </w:rPr>
        <w:br w:type="page"/>
      </w:r>
    </w:p>
    <w:p w:rsidR="000778DC" w:rsidRPr="000A4C9A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 w:rsidRPr="000A4C9A">
        <w:rPr>
          <w:rFonts w:ascii="바탕" w:eastAsia="바탕" w:hAnsi="바탕"/>
          <w:b/>
          <w:sz w:val="36"/>
          <w:szCs w:val="20"/>
        </w:rPr>
        <w:lastRenderedPageBreak/>
        <w:t>20</w:t>
      </w:r>
      <w:r w:rsidRPr="000A4C9A">
        <w:rPr>
          <w:rFonts w:ascii="바탕" w:eastAsia="바탕" w:hAnsi="바탕" w:hint="eastAsia"/>
          <w:b/>
          <w:sz w:val="36"/>
          <w:szCs w:val="20"/>
        </w:rPr>
        <w:t>1</w:t>
      </w:r>
      <w:r w:rsidR="009E1E63">
        <w:rPr>
          <w:rFonts w:ascii="바탕" w:eastAsia="바탕" w:hAnsi="바탕"/>
          <w:b/>
          <w:sz w:val="36"/>
          <w:szCs w:val="20"/>
        </w:rPr>
        <w:t>8</w:t>
      </w:r>
      <w:r w:rsidRPr="000A4C9A">
        <w:rPr>
          <w:rFonts w:ascii="바탕" w:eastAsia="바탕" w:hAnsi="바탕"/>
          <w:b/>
          <w:sz w:val="36"/>
          <w:szCs w:val="20"/>
        </w:rPr>
        <w:t>년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  <w:r w:rsidR="00615C9C" w:rsidRPr="000A4C9A">
        <w:rPr>
          <w:rFonts w:ascii="바탕" w:eastAsia="바탕" w:hAnsi="바탕"/>
          <w:b/>
          <w:sz w:val="36"/>
          <w:szCs w:val="20"/>
        </w:rPr>
        <w:t xml:space="preserve">소비자가 뽑은 </w:t>
      </w:r>
      <w:r w:rsidRPr="000A4C9A">
        <w:rPr>
          <w:rFonts w:ascii="바탕" w:eastAsia="바탕" w:hAnsi="바탕"/>
          <w:b/>
          <w:sz w:val="36"/>
          <w:szCs w:val="20"/>
        </w:rPr>
        <w:t>“가장 믿음직한 금융사”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Default="000778DC" w:rsidP="000778DC">
      <w:pPr>
        <w:rPr>
          <w:rFonts w:ascii="바탕" w:eastAsia="바탕" w:hAnsi="바탕"/>
          <w:b/>
          <w:sz w:val="32"/>
          <w:szCs w:val="20"/>
        </w:rPr>
      </w:pPr>
      <w:r w:rsidRPr="000A4C9A">
        <w:rPr>
          <w:rFonts w:ascii="바탕" w:eastAsia="바탕" w:hAnsi="바탕" w:hint="eastAsia"/>
          <w:b/>
          <w:sz w:val="32"/>
          <w:szCs w:val="20"/>
        </w:rPr>
        <w:t>Ⅰ</w:t>
      </w:r>
      <w:r w:rsidR="007F7D9F">
        <w:rPr>
          <w:rFonts w:ascii="바탕" w:eastAsia="바탕" w:hAnsi="바탕" w:hint="eastAsia"/>
          <w:b/>
          <w:sz w:val="32"/>
          <w:szCs w:val="20"/>
        </w:rPr>
        <w:t>.</w:t>
      </w:r>
      <w:r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="008207FE">
        <w:rPr>
          <w:rFonts w:ascii="바탕" w:eastAsia="바탕" w:hAnsi="바탕" w:hint="eastAsia"/>
          <w:b/>
          <w:sz w:val="32"/>
          <w:szCs w:val="20"/>
        </w:rPr>
        <w:t>선정 개</w:t>
      </w:r>
      <w:r w:rsidRPr="000A4C9A">
        <w:rPr>
          <w:rFonts w:ascii="바탕" w:eastAsia="바탕" w:hAnsi="바탕" w:hint="eastAsia"/>
          <w:b/>
          <w:sz w:val="32"/>
          <w:szCs w:val="20"/>
        </w:rPr>
        <w:t>요</w:t>
      </w:r>
    </w:p>
    <w:p w:rsidR="000778DC" w:rsidRPr="000A4C9A" w:rsidRDefault="000778DC" w:rsidP="000778DC">
      <w:pPr>
        <w:rPr>
          <w:rFonts w:ascii="바탕" w:eastAsia="바탕" w:hAnsi="바탕"/>
          <w:b/>
          <w:sz w:val="32"/>
          <w:szCs w:val="20"/>
        </w:rPr>
      </w:pPr>
    </w:p>
    <w:p w:rsidR="000778DC" w:rsidRPr="000A4C9A" w:rsidRDefault="000778DC" w:rsidP="00D74047">
      <w:pPr>
        <w:ind w:leftChars="140" w:left="555" w:hangingChars="100" w:hanging="275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b/>
          <w:sz w:val="28"/>
          <w:szCs w:val="20"/>
        </w:rPr>
        <w:t>1.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</w:t>
      </w:r>
      <w:r w:rsidRPr="000A4C9A">
        <w:rPr>
          <w:rFonts w:ascii="바탕" w:eastAsia="바탕" w:hAnsi="바탕"/>
          <w:b/>
          <w:sz w:val="28"/>
          <w:szCs w:val="20"/>
        </w:rPr>
        <w:t>목적</w:t>
      </w:r>
      <w:r w:rsidRPr="000A4C9A">
        <w:rPr>
          <w:rFonts w:ascii="바탕" w:eastAsia="바탕" w:hAnsi="바탕"/>
          <w:szCs w:val="20"/>
        </w:rPr>
        <w:br/>
      </w: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9E1E63">
        <w:rPr>
          <w:rFonts w:ascii="바탕" w:eastAsia="바탕" w:hAnsi="바탕" w:hint="eastAsia"/>
          <w:sz w:val="24"/>
          <w:szCs w:val="24"/>
        </w:rPr>
        <w:t>8</w:t>
      </w:r>
      <w:r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한</w:t>
      </w:r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해 동안 소비자에게 가장 믿음을 주고, 최고의 가치를 제공한 금융사를</w:t>
      </w:r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소비자가 직접 선정</w:t>
      </w:r>
      <w:r w:rsidRPr="000A4C9A">
        <w:rPr>
          <w:rFonts w:ascii="바탕" w:eastAsia="바탕" w:hAnsi="바탕" w:hint="eastAsia"/>
          <w:sz w:val="24"/>
          <w:szCs w:val="24"/>
        </w:rPr>
        <w:t>하여 소비자에게 선택</w:t>
      </w:r>
      <w:r w:rsidR="00821761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>정보를 제공하기 위해 소비자</w:t>
      </w:r>
      <w:r w:rsidR="008207FE">
        <w:rPr>
          <w:rFonts w:ascii="바탕" w:eastAsia="바탕" w:hAnsi="바탕" w:hint="eastAsia"/>
          <w:sz w:val="24"/>
          <w:szCs w:val="24"/>
        </w:rPr>
        <w:t>가 직접 선정하는 온라인 투표를</w:t>
      </w:r>
      <w:r w:rsidRPr="000A4C9A">
        <w:rPr>
          <w:rFonts w:ascii="바탕" w:eastAsia="바탕" w:hAnsi="바탕" w:hint="eastAsia"/>
          <w:sz w:val="24"/>
          <w:szCs w:val="24"/>
        </w:rPr>
        <w:t xml:space="preserve"> 실시함</w:t>
      </w:r>
      <w:r w:rsidRPr="000A4C9A">
        <w:rPr>
          <w:rFonts w:ascii="바탕" w:eastAsia="바탕" w:hAnsi="바탕"/>
          <w:sz w:val="24"/>
          <w:szCs w:val="24"/>
        </w:rPr>
        <w:t>.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0A4C9A" w:rsidRDefault="000778DC" w:rsidP="000778DC">
      <w:pPr>
        <w:ind w:left="240" w:hangingChars="100" w:hanging="240"/>
        <w:rPr>
          <w:rFonts w:ascii="바탕" w:eastAsia="바탕" w:hAnsi="바탕"/>
          <w:sz w:val="24"/>
          <w:szCs w:val="20"/>
        </w:rPr>
      </w:pPr>
      <w:r w:rsidRPr="000A4C9A">
        <w:rPr>
          <w:rFonts w:ascii="바탕" w:eastAsia="바탕" w:hAnsi="바탕"/>
          <w:sz w:val="24"/>
          <w:szCs w:val="24"/>
        </w:rPr>
        <w:br/>
      </w:r>
      <w:r w:rsidRPr="000A4C9A">
        <w:rPr>
          <w:rFonts w:ascii="바탕" w:eastAsia="바탕" w:hAnsi="바탕"/>
          <w:b/>
          <w:sz w:val="28"/>
          <w:szCs w:val="20"/>
        </w:rPr>
        <w:t>2.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</w:t>
      </w:r>
      <w:r w:rsidRPr="000A4C9A">
        <w:rPr>
          <w:rFonts w:ascii="바탕" w:eastAsia="바탕" w:hAnsi="바탕"/>
          <w:b/>
          <w:sz w:val="28"/>
          <w:szCs w:val="20"/>
        </w:rPr>
        <w:t>기간</w:t>
      </w:r>
    </w:p>
    <w:p w:rsidR="000778DC" w:rsidRPr="000A4C9A" w:rsidRDefault="000778DC" w:rsidP="000778DC">
      <w:pPr>
        <w:ind w:firstLineChars="300" w:firstLine="720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9E1E63">
        <w:rPr>
          <w:rFonts w:ascii="바탕" w:eastAsia="바탕" w:hAnsi="바탕" w:hint="eastAsia"/>
          <w:sz w:val="24"/>
          <w:szCs w:val="24"/>
        </w:rPr>
        <w:t>8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DE397F">
        <w:rPr>
          <w:rFonts w:ascii="바탕" w:eastAsia="바탕" w:hAnsi="바탕" w:hint="eastAsia"/>
          <w:sz w:val="24"/>
          <w:szCs w:val="24"/>
        </w:rPr>
        <w:t>9</w:t>
      </w:r>
      <w:r w:rsidRPr="000A4C9A">
        <w:rPr>
          <w:rFonts w:ascii="바탕" w:eastAsia="바탕" w:hAnsi="바탕" w:hint="eastAsia"/>
          <w:sz w:val="24"/>
          <w:szCs w:val="24"/>
        </w:rPr>
        <w:t>월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9E1E63">
        <w:rPr>
          <w:rFonts w:ascii="바탕" w:eastAsia="바탕" w:hAnsi="바탕" w:hint="eastAsia"/>
          <w:sz w:val="24"/>
          <w:szCs w:val="24"/>
        </w:rPr>
        <w:t>10</w:t>
      </w:r>
      <w:r w:rsidRPr="000A4C9A">
        <w:rPr>
          <w:rFonts w:ascii="바탕" w:eastAsia="바탕" w:hAnsi="바탕" w:hint="eastAsia"/>
          <w:sz w:val="24"/>
          <w:szCs w:val="24"/>
        </w:rPr>
        <w:t>일부터</w:t>
      </w:r>
      <w:r w:rsidRPr="000A4C9A">
        <w:rPr>
          <w:rFonts w:ascii="바탕" w:eastAsia="바탕" w:hAnsi="바탕"/>
          <w:sz w:val="24"/>
          <w:szCs w:val="24"/>
        </w:rPr>
        <w:t xml:space="preserve"> 20</w:t>
      </w:r>
      <w:r w:rsidR="00716A24">
        <w:rPr>
          <w:rFonts w:ascii="바탕" w:eastAsia="바탕" w:hAnsi="바탕" w:hint="eastAsia"/>
          <w:sz w:val="24"/>
          <w:szCs w:val="24"/>
        </w:rPr>
        <w:t>1</w:t>
      </w:r>
      <w:r w:rsidR="009E1E63">
        <w:rPr>
          <w:rFonts w:ascii="바탕" w:eastAsia="바탕" w:hAnsi="바탕" w:hint="eastAsia"/>
          <w:sz w:val="24"/>
          <w:szCs w:val="24"/>
        </w:rPr>
        <w:t>8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B27253">
        <w:rPr>
          <w:rFonts w:ascii="바탕" w:eastAsia="바탕" w:hAnsi="바탕" w:hint="eastAsia"/>
          <w:sz w:val="24"/>
          <w:szCs w:val="24"/>
        </w:rPr>
        <w:t>1</w:t>
      </w:r>
      <w:r w:rsidRPr="000A4C9A">
        <w:rPr>
          <w:rFonts w:ascii="바탕" w:eastAsia="바탕" w:hAnsi="바탕" w:hint="eastAsia"/>
          <w:sz w:val="24"/>
          <w:szCs w:val="24"/>
        </w:rPr>
        <w:t xml:space="preserve">월 </w:t>
      </w:r>
      <w:r w:rsidR="00DE397F">
        <w:rPr>
          <w:rFonts w:ascii="바탕" w:eastAsia="바탕" w:hAnsi="바탕" w:hint="eastAsia"/>
          <w:sz w:val="24"/>
          <w:szCs w:val="24"/>
        </w:rPr>
        <w:t>1</w:t>
      </w:r>
      <w:r w:rsidR="009E1E63">
        <w:rPr>
          <w:rFonts w:ascii="바탕" w:eastAsia="바탕" w:hAnsi="바탕" w:hint="eastAsia"/>
          <w:sz w:val="24"/>
          <w:szCs w:val="24"/>
        </w:rPr>
        <w:t>1</w:t>
      </w:r>
      <w:r w:rsidRPr="000A4C9A">
        <w:rPr>
          <w:rFonts w:ascii="바탕" w:eastAsia="바탕" w:hAnsi="바탕" w:hint="eastAsia"/>
          <w:sz w:val="24"/>
          <w:szCs w:val="24"/>
        </w:rPr>
        <w:t>일까지 진행함.</w:t>
      </w:r>
    </w:p>
    <w:p w:rsidR="000778DC" w:rsidRPr="008C1215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9E1E63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0A4C9A" w:rsidRDefault="000778DC" w:rsidP="00F107C2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  <w:r w:rsidRPr="000A4C9A">
        <w:rPr>
          <w:rFonts w:ascii="바탕" w:eastAsia="바탕" w:hAnsi="바탕"/>
          <w:b/>
          <w:sz w:val="28"/>
          <w:szCs w:val="20"/>
        </w:rPr>
        <w:t>3.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</w:t>
      </w:r>
      <w:r w:rsidR="007F7D9F">
        <w:rPr>
          <w:rFonts w:ascii="바탕" w:eastAsia="바탕" w:hAnsi="바탕" w:hint="eastAsia"/>
          <w:b/>
          <w:sz w:val="28"/>
          <w:szCs w:val="20"/>
        </w:rPr>
        <w:t>대상</w:t>
      </w:r>
    </w:p>
    <w:p w:rsidR="000778DC" w:rsidRPr="000A4C9A" w:rsidRDefault="00821761" w:rsidP="003F38C3">
      <w:pPr>
        <w:ind w:firstLineChars="300" w:firstLine="72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/>
          <w:sz w:val="24"/>
          <w:szCs w:val="24"/>
        </w:rPr>
        <w:t>5</w:t>
      </w:r>
      <w:r w:rsidR="000778DC" w:rsidRPr="000A4C9A">
        <w:rPr>
          <w:rFonts w:ascii="바탕" w:eastAsia="바탕" w:hAnsi="바탕" w:hint="eastAsia"/>
          <w:sz w:val="24"/>
          <w:szCs w:val="24"/>
        </w:rPr>
        <w:t xml:space="preserve">대 금융권(은행, </w:t>
      </w:r>
      <w:r>
        <w:rPr>
          <w:rFonts w:ascii="바탕" w:eastAsia="바탕" w:hAnsi="바탕" w:hint="eastAsia"/>
          <w:sz w:val="24"/>
          <w:szCs w:val="24"/>
        </w:rPr>
        <w:t>카드,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증권,</w:t>
      </w:r>
      <w:r>
        <w:rPr>
          <w:rFonts w:ascii="바탕" w:eastAsia="바탕" w:hAnsi="바탕"/>
          <w:sz w:val="24"/>
          <w:szCs w:val="24"/>
        </w:rPr>
        <w:t xml:space="preserve"> </w:t>
      </w:r>
      <w:r w:rsidR="000778DC" w:rsidRPr="000A4C9A">
        <w:rPr>
          <w:rFonts w:ascii="바탕" w:eastAsia="바탕" w:hAnsi="바탕" w:hint="eastAsia"/>
          <w:sz w:val="24"/>
          <w:szCs w:val="24"/>
        </w:rPr>
        <w:t>생명보험, 손해보험) 대상으로 함.</w:t>
      </w:r>
    </w:p>
    <w:p w:rsidR="000778DC" w:rsidRPr="002B3C85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(1) </w:t>
      </w:r>
      <w:r w:rsidR="002B3C85">
        <w:rPr>
          <w:rFonts w:ascii="바탕" w:eastAsia="바탕" w:hAnsi="바탕"/>
          <w:sz w:val="24"/>
          <w:szCs w:val="24"/>
        </w:rPr>
        <w:t>은행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 1</w:t>
      </w:r>
      <w:r w:rsidR="00565962">
        <w:rPr>
          <w:rFonts w:ascii="바탕" w:eastAsia="바탕" w:hAnsi="바탕" w:hint="eastAsia"/>
          <w:sz w:val="24"/>
          <w:szCs w:val="24"/>
        </w:rPr>
        <w:t>6</w:t>
      </w:r>
      <w:r w:rsidRPr="000A4C9A">
        <w:rPr>
          <w:rFonts w:ascii="바탕" w:eastAsia="바탕" w:hAnsi="바탕"/>
          <w:sz w:val="24"/>
          <w:szCs w:val="24"/>
        </w:rPr>
        <w:t>개사(지방은행 포함)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842"/>
        <w:gridCol w:w="567"/>
        <w:gridCol w:w="1701"/>
        <w:gridCol w:w="567"/>
        <w:gridCol w:w="1763"/>
      </w:tblGrid>
      <w:tr w:rsidR="008C1215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KB국민은행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신한은행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78DC" w:rsidRPr="0079587C" w:rsidRDefault="008207FE" w:rsidP="008207FE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79587C" w:rsidRDefault="00D54864" w:rsidP="00EF686C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우리은행</w:t>
            </w:r>
          </w:p>
        </w:tc>
      </w:tr>
      <w:tr w:rsidR="008C1215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78DC" w:rsidRPr="0079587C" w:rsidRDefault="00D54864" w:rsidP="00305EEB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기업은행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KEB하나은행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산업은행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/>
                <w:sz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0778DC" w:rsidRPr="0079587C" w:rsidRDefault="00D54864" w:rsidP="008207FE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SC은행</w:t>
            </w:r>
          </w:p>
        </w:tc>
      </w:tr>
      <w:tr w:rsidR="008C1215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대구은행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D54864" w:rsidP="00B52CD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/>
                <w:sz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경남은행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부산은행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광주은행</w:t>
            </w:r>
          </w:p>
        </w:tc>
      </w:tr>
      <w:tr w:rsidR="008C1215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SH수협은행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842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한국시티은행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전북은행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/>
                <w:sz w:val="22"/>
              </w:rPr>
              <w:t>16</w:t>
            </w:r>
          </w:p>
        </w:tc>
        <w:tc>
          <w:tcPr>
            <w:tcW w:w="1763" w:type="dxa"/>
            <w:vAlign w:val="center"/>
          </w:tcPr>
          <w:p w:rsidR="000778DC" w:rsidRPr="0079587C" w:rsidRDefault="00D54864" w:rsidP="00EF686C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제주은행</w:t>
            </w:r>
          </w:p>
        </w:tc>
      </w:tr>
    </w:tbl>
    <w:p w:rsidR="002B3C85" w:rsidRDefault="002B3C85" w:rsidP="000778DC">
      <w:pPr>
        <w:rPr>
          <w:rFonts w:ascii="바탕" w:eastAsia="바탕" w:hAnsi="바탕"/>
          <w:sz w:val="24"/>
          <w:szCs w:val="24"/>
        </w:rPr>
      </w:pPr>
    </w:p>
    <w:p w:rsidR="00F107C2" w:rsidRDefault="00F107C2" w:rsidP="000778DC">
      <w:pPr>
        <w:rPr>
          <w:rFonts w:ascii="바탕" w:eastAsia="바탕" w:hAnsi="바탕"/>
          <w:sz w:val="24"/>
          <w:szCs w:val="24"/>
        </w:rPr>
      </w:pPr>
    </w:p>
    <w:p w:rsidR="002B3C85" w:rsidRPr="000A4C9A" w:rsidRDefault="002B3C85" w:rsidP="002B3C85"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(2</w:t>
      </w:r>
      <w:r w:rsidRPr="000A4C9A">
        <w:rPr>
          <w:rFonts w:ascii="바탕" w:eastAsia="바탕" w:hAnsi="바탕" w:hint="eastAsia"/>
          <w:sz w:val="24"/>
          <w:szCs w:val="24"/>
        </w:rPr>
        <w:t xml:space="preserve">) </w:t>
      </w:r>
      <w:r>
        <w:rPr>
          <w:rFonts w:ascii="바탕" w:eastAsia="바탕" w:hAnsi="바탕"/>
          <w:sz w:val="24"/>
          <w:szCs w:val="24"/>
        </w:rPr>
        <w:t>카드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8</w:t>
      </w:r>
      <w:r w:rsidRPr="000A4C9A">
        <w:rPr>
          <w:rFonts w:ascii="바탕" w:eastAsia="바탕" w:hAnsi="바탕"/>
          <w:sz w:val="24"/>
          <w:szCs w:val="24"/>
        </w:rPr>
        <w:t xml:space="preserve">개사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1701"/>
        <w:gridCol w:w="567"/>
        <w:gridCol w:w="1679"/>
        <w:gridCol w:w="589"/>
        <w:gridCol w:w="1763"/>
      </w:tblGrid>
      <w:tr w:rsidR="002B3C85" w:rsidRPr="00460040" w:rsidTr="00F107C2">
        <w:trPr>
          <w:trHeight w:val="425"/>
        </w:trPr>
        <w:tc>
          <w:tcPr>
            <w:tcW w:w="534" w:type="dxa"/>
            <w:shd w:val="clear" w:color="auto" w:fill="EEECE1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KB국민카드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신한카드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79" w:type="dxa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BC카드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삼성카드</w:t>
            </w:r>
          </w:p>
        </w:tc>
      </w:tr>
      <w:tr w:rsidR="002B3C85" w:rsidRPr="00460040" w:rsidTr="00F107C2">
        <w:trPr>
          <w:trHeight w:val="425"/>
        </w:trPr>
        <w:tc>
          <w:tcPr>
            <w:tcW w:w="534" w:type="dxa"/>
            <w:shd w:val="clear" w:color="auto" w:fill="EEECE1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하나카드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79" w:type="dxa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롯데카드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우리카드</w:t>
            </w:r>
          </w:p>
        </w:tc>
      </w:tr>
    </w:tbl>
    <w:p w:rsidR="002B3C85" w:rsidRDefault="002B3C85" w:rsidP="000778DC">
      <w:pPr>
        <w:rPr>
          <w:rFonts w:ascii="바탕" w:eastAsia="바탕" w:hAnsi="바탕"/>
          <w:sz w:val="24"/>
          <w:szCs w:val="24"/>
        </w:rPr>
      </w:pPr>
    </w:p>
    <w:p w:rsidR="00F107C2" w:rsidRDefault="00F107C2" w:rsidP="000778DC">
      <w:pPr>
        <w:rPr>
          <w:rFonts w:ascii="바탕" w:eastAsia="바탕" w:hAnsi="바탕"/>
          <w:sz w:val="24"/>
          <w:szCs w:val="24"/>
        </w:rPr>
      </w:pPr>
    </w:p>
    <w:p w:rsidR="002B3C85" w:rsidRPr="00F107C2" w:rsidRDefault="002B3C85" w:rsidP="00F107C2"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(3</w:t>
      </w:r>
      <w:r w:rsidRPr="000A4C9A">
        <w:rPr>
          <w:rFonts w:ascii="바탕" w:eastAsia="바탕" w:hAnsi="바탕" w:hint="eastAsia"/>
          <w:sz w:val="24"/>
          <w:szCs w:val="24"/>
        </w:rPr>
        <w:t xml:space="preserve">) </w:t>
      </w:r>
      <w:r>
        <w:rPr>
          <w:rFonts w:ascii="바탕" w:eastAsia="바탕" w:hAnsi="바탕" w:hint="eastAsia"/>
          <w:sz w:val="24"/>
          <w:szCs w:val="24"/>
        </w:rPr>
        <w:t xml:space="preserve">증권 </w:t>
      </w:r>
      <w:r w:rsidRPr="000A4C9A">
        <w:rPr>
          <w:rFonts w:ascii="바탕" w:eastAsia="바탕" w:hAnsi="바탕"/>
          <w:sz w:val="24"/>
          <w:szCs w:val="24"/>
        </w:rPr>
        <w:t>: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20</w:t>
      </w:r>
      <w:r w:rsidRPr="000A4C9A">
        <w:rPr>
          <w:rFonts w:ascii="바탕" w:eastAsia="바탕" w:hAnsi="바탕"/>
          <w:sz w:val="24"/>
          <w:szCs w:val="24"/>
        </w:rPr>
        <w:t xml:space="preserve">개사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1"/>
        <w:gridCol w:w="1764"/>
        <w:gridCol w:w="573"/>
        <w:gridCol w:w="1774"/>
        <w:gridCol w:w="598"/>
        <w:gridCol w:w="1601"/>
        <w:gridCol w:w="479"/>
        <w:gridCol w:w="1696"/>
      </w:tblGrid>
      <w:tr w:rsidR="002B3C85" w:rsidRPr="000A4C9A" w:rsidTr="00F107C2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삼성증권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KB증권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신한금융투자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대우증권</w:t>
            </w:r>
          </w:p>
        </w:tc>
      </w:tr>
      <w:tr w:rsidR="002B3C85" w:rsidRPr="000A4C9A" w:rsidTr="00F107C2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교보증권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키움증권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NH투자증권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한국투자증권</w:t>
            </w:r>
          </w:p>
        </w:tc>
      </w:tr>
      <w:tr w:rsidR="002B3C85" w:rsidRPr="000A4C9A" w:rsidTr="00F107C2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대신증권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하나금융투자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유안타증권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DB금융투자</w:t>
            </w:r>
          </w:p>
        </w:tc>
      </w:tr>
      <w:tr w:rsidR="002B3C85" w:rsidRPr="000A4C9A" w:rsidTr="00F107C2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메리츠종합금융증권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IBK투자증권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한화증권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유진투자증권</w:t>
            </w:r>
          </w:p>
        </w:tc>
      </w:tr>
      <w:tr w:rsidR="002B3C85" w:rsidRPr="000A4C9A" w:rsidTr="00F107C2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SK증권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신영증권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현대차증권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B3C85" w:rsidRPr="0079587C" w:rsidRDefault="002B3C85" w:rsidP="00F107C2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하이투자증권</w:t>
            </w:r>
          </w:p>
        </w:tc>
      </w:tr>
    </w:tbl>
    <w:p w:rsidR="002B3C85" w:rsidRDefault="002B3C85" w:rsidP="000778DC"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lastRenderedPageBreak/>
        <w:t>(4</w:t>
      </w:r>
      <w:r w:rsidR="000778DC" w:rsidRPr="000A4C9A">
        <w:rPr>
          <w:rFonts w:ascii="바탕" w:eastAsia="바탕" w:hAnsi="바탕" w:hint="eastAsia"/>
          <w:sz w:val="24"/>
          <w:szCs w:val="24"/>
        </w:rPr>
        <w:t xml:space="preserve">) </w:t>
      </w:r>
      <w:r>
        <w:rPr>
          <w:rFonts w:ascii="바탕" w:eastAsia="바탕" w:hAnsi="바탕"/>
          <w:sz w:val="24"/>
          <w:szCs w:val="24"/>
        </w:rPr>
        <w:t>생명보험</w:t>
      </w:r>
      <w:r w:rsidR="000778DC">
        <w:rPr>
          <w:rFonts w:ascii="바탕" w:eastAsia="바탕" w:hAnsi="바탕" w:hint="eastAsia"/>
          <w:sz w:val="24"/>
          <w:szCs w:val="24"/>
        </w:rPr>
        <w:t xml:space="preserve"> </w:t>
      </w:r>
      <w:r w:rsidR="000778DC" w:rsidRPr="000A4C9A">
        <w:rPr>
          <w:rFonts w:ascii="바탕" w:eastAsia="바탕" w:hAnsi="바탕"/>
          <w:sz w:val="24"/>
          <w:szCs w:val="24"/>
        </w:rPr>
        <w:t>:</w:t>
      </w:r>
      <w:r w:rsidR="000778DC">
        <w:rPr>
          <w:rFonts w:ascii="바탕" w:eastAsia="바탕" w:hAnsi="바탕" w:hint="eastAsia"/>
          <w:sz w:val="24"/>
          <w:szCs w:val="24"/>
        </w:rPr>
        <w:t xml:space="preserve"> </w:t>
      </w:r>
      <w:r w:rsidR="000778DC" w:rsidRPr="000A4C9A">
        <w:rPr>
          <w:rFonts w:ascii="바탕" w:eastAsia="바탕" w:hAnsi="바탕"/>
          <w:sz w:val="24"/>
          <w:szCs w:val="24"/>
        </w:rPr>
        <w:t xml:space="preserve"> 2</w:t>
      </w:r>
      <w:r w:rsidR="003138D5">
        <w:rPr>
          <w:rFonts w:ascii="바탕" w:eastAsia="바탕" w:hAnsi="바탕" w:hint="eastAsia"/>
          <w:sz w:val="24"/>
          <w:szCs w:val="24"/>
        </w:rPr>
        <w:t>5</w:t>
      </w:r>
      <w:r w:rsidR="000778DC" w:rsidRPr="000A4C9A">
        <w:rPr>
          <w:rFonts w:ascii="바탕" w:eastAsia="바탕" w:hAnsi="바탕"/>
          <w:sz w:val="24"/>
          <w:szCs w:val="24"/>
        </w:rPr>
        <w:t>개사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1"/>
        <w:gridCol w:w="1761"/>
        <w:gridCol w:w="572"/>
        <w:gridCol w:w="1667"/>
        <w:gridCol w:w="561"/>
        <w:gridCol w:w="1637"/>
        <w:gridCol w:w="572"/>
        <w:gridCol w:w="1715"/>
      </w:tblGrid>
      <w:tr w:rsidR="00D54864" w:rsidRPr="000A4C9A" w:rsidTr="00D54864">
        <w:trPr>
          <w:trHeight w:val="40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3138D5" w:rsidRPr="0079587C" w:rsidRDefault="008C1215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교보생명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138D5" w:rsidRPr="0079587C" w:rsidRDefault="00F97E39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한화</w:t>
            </w:r>
            <w:r w:rsidR="00D54864">
              <w:rPr>
                <w:rFonts w:ascii="바탕" w:eastAsia="바탕" w:hAnsi="바탕" w:hint="eastAsia"/>
                <w:sz w:val="22"/>
              </w:rPr>
              <w:t>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DB생명</w:t>
            </w:r>
          </w:p>
        </w:tc>
      </w:tr>
      <w:tr w:rsidR="00D54864" w:rsidRPr="000A4C9A" w:rsidTr="00D54864">
        <w:trPr>
          <w:trHeight w:val="598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KB생명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B52C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신한생명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미래에셋생명</w:t>
            </w:r>
          </w:p>
        </w:tc>
      </w:tr>
      <w:tr w:rsidR="00D54864" w:rsidRPr="000A4C9A" w:rsidTr="00D54864">
        <w:trPr>
          <w:trHeight w:val="40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라이나생명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현대라이프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메트라이프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38D5" w:rsidRPr="0079587C" w:rsidRDefault="00D54864" w:rsidP="00F60629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푸르덴셜생명</w:t>
            </w:r>
          </w:p>
        </w:tc>
      </w:tr>
      <w:tr w:rsidR="00D54864" w:rsidRPr="000A4C9A" w:rsidTr="00D54864">
        <w:trPr>
          <w:trHeight w:val="567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3138D5" w:rsidRPr="0079587C" w:rsidRDefault="00D54864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ABL생명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동양생명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하나HSBC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B52CD5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  <w:r w:rsidR="00D54864">
              <w:rPr>
                <w:rFonts w:ascii="바탕" w:eastAsia="바탕" w:hAnsi="바탕"/>
                <w:sz w:val="22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075B8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흥국생명</w:t>
            </w:r>
          </w:p>
        </w:tc>
      </w:tr>
      <w:tr w:rsidR="00D54864" w:rsidRPr="000A4C9A" w:rsidTr="00D54864">
        <w:trPr>
          <w:trHeight w:val="561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B52CD5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  <w:r w:rsidR="00D54864">
              <w:rPr>
                <w:rFonts w:ascii="바탕" w:eastAsia="바탕" w:hAnsi="바탕"/>
                <w:sz w:val="22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AIA생명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오렌지라이프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KDB생명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DGB생명</w:t>
            </w:r>
          </w:p>
        </w:tc>
      </w:tr>
      <w:tr w:rsidR="00D54864" w:rsidRPr="000A4C9A" w:rsidTr="00D54864">
        <w:trPr>
          <w:trHeight w:val="55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IBK생명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138D5" w:rsidRPr="0079587C" w:rsidRDefault="00D54864" w:rsidP="00D50B76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교보라이프플래닛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BNP파리바카디프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138D5" w:rsidRPr="0079587C" w:rsidRDefault="00B52C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38D5" w:rsidRPr="0079587C" w:rsidRDefault="00D54864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CHUBB생명</w:t>
            </w:r>
          </w:p>
        </w:tc>
      </w:tr>
    </w:tbl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F107C2" w:rsidRDefault="00F107C2" w:rsidP="000778DC">
      <w:pPr>
        <w:rPr>
          <w:rFonts w:ascii="바탕" w:eastAsia="바탕" w:hAnsi="바탕"/>
          <w:sz w:val="24"/>
          <w:szCs w:val="24"/>
        </w:rPr>
      </w:pPr>
    </w:p>
    <w:p w:rsidR="000778DC" w:rsidRPr="000A4C9A" w:rsidRDefault="002B3C85" w:rsidP="000778DC"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(5</w:t>
      </w:r>
      <w:r w:rsidR="000778DC" w:rsidRPr="000A4C9A">
        <w:rPr>
          <w:rFonts w:ascii="바탕" w:eastAsia="바탕" w:hAnsi="바탕" w:hint="eastAsia"/>
          <w:sz w:val="24"/>
          <w:szCs w:val="24"/>
        </w:rPr>
        <w:t xml:space="preserve">) </w:t>
      </w:r>
      <w:r>
        <w:rPr>
          <w:rFonts w:ascii="바탕" w:eastAsia="바탕" w:hAnsi="바탕"/>
          <w:sz w:val="24"/>
          <w:szCs w:val="24"/>
        </w:rPr>
        <w:t>손해보험</w:t>
      </w:r>
      <w:r w:rsidR="000778DC">
        <w:rPr>
          <w:rFonts w:ascii="바탕" w:eastAsia="바탕" w:hAnsi="바탕" w:hint="eastAsia"/>
          <w:sz w:val="24"/>
          <w:szCs w:val="24"/>
        </w:rPr>
        <w:t xml:space="preserve"> </w:t>
      </w:r>
      <w:r w:rsidR="000778DC" w:rsidRPr="000A4C9A">
        <w:rPr>
          <w:rFonts w:ascii="바탕" w:eastAsia="바탕" w:hAnsi="바탕"/>
          <w:sz w:val="24"/>
          <w:szCs w:val="24"/>
        </w:rPr>
        <w:t>:</w:t>
      </w:r>
      <w:r w:rsidR="000778DC">
        <w:rPr>
          <w:rFonts w:ascii="바탕" w:eastAsia="바탕" w:hAnsi="바탕" w:hint="eastAsia"/>
          <w:sz w:val="24"/>
          <w:szCs w:val="24"/>
        </w:rPr>
        <w:t xml:space="preserve"> </w:t>
      </w:r>
      <w:r w:rsidR="000778DC" w:rsidRPr="000A4C9A">
        <w:rPr>
          <w:rFonts w:ascii="바탕" w:eastAsia="바탕" w:hAnsi="바탕"/>
          <w:sz w:val="24"/>
          <w:szCs w:val="24"/>
        </w:rPr>
        <w:t xml:space="preserve"> 1</w:t>
      </w:r>
      <w:r w:rsidR="009658B3">
        <w:rPr>
          <w:rFonts w:ascii="바탕" w:eastAsia="바탕" w:hAnsi="바탕" w:hint="eastAsia"/>
          <w:sz w:val="24"/>
          <w:szCs w:val="24"/>
        </w:rPr>
        <w:t>5</w:t>
      </w:r>
      <w:r w:rsidR="000778DC" w:rsidRPr="000A4C9A">
        <w:rPr>
          <w:rFonts w:ascii="바탕" w:eastAsia="바탕" w:hAnsi="바탕"/>
          <w:sz w:val="24"/>
          <w:szCs w:val="24"/>
        </w:rPr>
        <w:t>개사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815"/>
        <w:gridCol w:w="595"/>
        <w:gridCol w:w="1680"/>
        <w:gridCol w:w="588"/>
        <w:gridCol w:w="1701"/>
        <w:gridCol w:w="567"/>
        <w:gridCol w:w="1763"/>
      </w:tblGrid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982" w:type="pct"/>
            <w:vAlign w:val="center"/>
          </w:tcPr>
          <w:p w:rsidR="000778DC" w:rsidRPr="0079587C" w:rsidRDefault="00F60629" w:rsidP="00756791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삼성화재</w:t>
            </w:r>
          </w:p>
        </w:tc>
        <w:tc>
          <w:tcPr>
            <w:tcW w:w="322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909" w:type="pct"/>
            <w:vAlign w:val="center"/>
          </w:tcPr>
          <w:p w:rsidR="000778DC" w:rsidRPr="0079587C" w:rsidRDefault="00F60629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현대해상</w:t>
            </w:r>
          </w:p>
        </w:tc>
        <w:tc>
          <w:tcPr>
            <w:tcW w:w="31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920" w:type="pct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D</w:t>
            </w:r>
            <w:r>
              <w:rPr>
                <w:rFonts w:ascii="바탕" w:eastAsia="바탕" w:hAnsi="바탕"/>
                <w:sz w:val="22"/>
              </w:rPr>
              <w:t>B</w:t>
            </w:r>
            <w:r>
              <w:rPr>
                <w:rFonts w:ascii="바탕" w:eastAsia="바탕" w:hAnsi="바탕" w:hint="eastAsia"/>
                <w:sz w:val="22"/>
              </w:rPr>
              <w:t>손해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954" w:type="pct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KB손해</w:t>
            </w:r>
          </w:p>
        </w:tc>
      </w:tr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982" w:type="pct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메리츠화재</w:t>
            </w:r>
          </w:p>
        </w:tc>
        <w:tc>
          <w:tcPr>
            <w:tcW w:w="322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909" w:type="pct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한화손해</w:t>
            </w:r>
          </w:p>
        </w:tc>
        <w:tc>
          <w:tcPr>
            <w:tcW w:w="318" w:type="pct"/>
            <w:shd w:val="clear" w:color="auto" w:fill="EEECE1"/>
            <w:vAlign w:val="center"/>
          </w:tcPr>
          <w:p w:rsidR="000778DC" w:rsidRPr="0079587C" w:rsidRDefault="00B52CD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920" w:type="pct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더케이손해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954" w:type="pct"/>
            <w:vAlign w:val="center"/>
          </w:tcPr>
          <w:p w:rsidR="000778DC" w:rsidRPr="0079587C" w:rsidRDefault="00D54864" w:rsidP="006C09C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롯데손해</w:t>
            </w:r>
          </w:p>
        </w:tc>
      </w:tr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982" w:type="pct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AX</w:t>
            </w:r>
            <w:r>
              <w:rPr>
                <w:rFonts w:ascii="바탕" w:eastAsia="바탕" w:hAnsi="바탕"/>
                <w:sz w:val="22"/>
              </w:rPr>
              <w:t>A</w:t>
            </w:r>
            <w:r>
              <w:rPr>
                <w:rFonts w:ascii="바탕" w:eastAsia="바탕" w:hAnsi="바탕" w:hint="eastAsia"/>
                <w:sz w:val="22"/>
              </w:rPr>
              <w:t>다이렉트</w:t>
            </w:r>
          </w:p>
        </w:tc>
        <w:tc>
          <w:tcPr>
            <w:tcW w:w="322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909" w:type="pct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NH농협손해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79587C" w:rsidRDefault="00B52CD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920" w:type="pct"/>
            <w:vAlign w:val="center"/>
          </w:tcPr>
          <w:p w:rsidR="000778DC" w:rsidRPr="0079587C" w:rsidRDefault="00D54864" w:rsidP="00520039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흥국화재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954" w:type="pct"/>
            <w:vAlign w:val="center"/>
          </w:tcPr>
          <w:p w:rsidR="000778DC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MG손해</w:t>
            </w:r>
          </w:p>
        </w:tc>
      </w:tr>
      <w:tr w:rsidR="006C09C5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982" w:type="pct"/>
            <w:vAlign w:val="center"/>
          </w:tcPr>
          <w:p w:rsidR="006C09C5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AIG손해</w:t>
            </w:r>
          </w:p>
        </w:tc>
        <w:tc>
          <w:tcPr>
            <w:tcW w:w="322" w:type="pct"/>
            <w:shd w:val="clear" w:color="auto" w:fill="EEECE1" w:themeFill="background2"/>
            <w:vAlign w:val="center"/>
          </w:tcPr>
          <w:p w:rsidR="006C09C5" w:rsidRPr="0079587C" w:rsidRDefault="006C09C5" w:rsidP="00CB7B77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909" w:type="pct"/>
            <w:vAlign w:val="center"/>
          </w:tcPr>
          <w:p w:rsidR="006C09C5" w:rsidRPr="0079587C" w:rsidRDefault="00D5486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CHUBB라이프</w:t>
            </w:r>
          </w:p>
        </w:tc>
        <w:tc>
          <w:tcPr>
            <w:tcW w:w="318" w:type="pct"/>
            <w:shd w:val="clear" w:color="auto" w:fill="EEECE1" w:themeFill="background2"/>
            <w:vAlign w:val="center"/>
          </w:tcPr>
          <w:p w:rsidR="006C09C5" w:rsidRPr="0079587C" w:rsidRDefault="006C09C5" w:rsidP="00D54864">
            <w:pPr>
              <w:rPr>
                <w:rFonts w:ascii="바탕" w:eastAsia="바탕" w:hAnsi="바탕"/>
                <w:sz w:val="22"/>
                <w:highlight w:val="lightGray"/>
                <w:shd w:val="pct15" w:color="auto" w:fill="FFFFFF"/>
              </w:rPr>
            </w:pPr>
          </w:p>
        </w:tc>
        <w:tc>
          <w:tcPr>
            <w:tcW w:w="920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954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0778DC" w:rsidRDefault="000778DC" w:rsidP="002B3C85">
      <w:pPr>
        <w:rPr>
          <w:rFonts w:ascii="바탕" w:eastAsia="바탕" w:hAnsi="바탕"/>
          <w:szCs w:val="20"/>
        </w:rPr>
      </w:pPr>
    </w:p>
    <w:p w:rsidR="002B3C85" w:rsidRDefault="002B3C85" w:rsidP="002B3C85">
      <w:pPr>
        <w:rPr>
          <w:rFonts w:ascii="바탕" w:eastAsia="바탕" w:hAnsi="바탕"/>
          <w:b/>
          <w:sz w:val="28"/>
          <w:szCs w:val="24"/>
        </w:rPr>
      </w:pPr>
    </w:p>
    <w:p w:rsidR="00CA2F75" w:rsidRPr="00CA2F75" w:rsidRDefault="00CA2F75" w:rsidP="00EE2E74">
      <w:pPr>
        <w:ind w:firstLineChars="100" w:firstLine="275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b/>
          <w:sz w:val="28"/>
          <w:szCs w:val="24"/>
        </w:rPr>
        <w:t>4. 참여</w:t>
      </w:r>
      <w:r w:rsidR="00EE2E74">
        <w:rPr>
          <w:rFonts w:ascii="바탕" w:eastAsia="바탕" w:hAnsi="바탕" w:hint="eastAsia"/>
          <w:b/>
          <w:sz w:val="28"/>
          <w:szCs w:val="24"/>
        </w:rPr>
        <w:t xml:space="preserve">인원 : </w:t>
      </w:r>
      <w:r w:rsidR="00EE2E74">
        <w:rPr>
          <w:rFonts w:ascii="바탕" w:eastAsia="바탕" w:hAnsi="바탕" w:hint="eastAsia"/>
          <w:sz w:val="24"/>
          <w:szCs w:val="24"/>
        </w:rPr>
        <w:t xml:space="preserve">전국의 성인 남녀 </w:t>
      </w:r>
      <w:r w:rsidR="00F107C2">
        <w:rPr>
          <w:rFonts w:ascii="바탕" w:eastAsia="바탕" w:hAnsi="바탕" w:hint="eastAsia"/>
          <w:sz w:val="24"/>
          <w:szCs w:val="24"/>
        </w:rPr>
        <w:t xml:space="preserve">총 </w:t>
      </w:r>
      <w:r>
        <w:rPr>
          <w:rFonts w:ascii="바탕" w:eastAsia="바탕" w:hAnsi="바탕"/>
          <w:sz w:val="24"/>
          <w:szCs w:val="24"/>
        </w:rPr>
        <w:t>5,636</w:t>
      </w:r>
      <w:r>
        <w:rPr>
          <w:rFonts w:ascii="바탕" w:eastAsia="바탕" w:hAnsi="바탕" w:hint="eastAsia"/>
          <w:sz w:val="24"/>
          <w:szCs w:val="24"/>
        </w:rPr>
        <w:t>명</w:t>
      </w:r>
    </w:p>
    <w:p w:rsidR="00CA2F75" w:rsidRDefault="00CA2F75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F107C2" w:rsidRDefault="00F107C2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CA2F75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  <w:r>
        <w:rPr>
          <w:rFonts w:ascii="바탕" w:eastAsia="바탕" w:hAnsi="바탕"/>
          <w:b/>
          <w:sz w:val="28"/>
          <w:szCs w:val="24"/>
        </w:rPr>
        <w:t>5</w:t>
      </w:r>
      <w:r w:rsidR="000778DC" w:rsidRPr="000A4C9A">
        <w:rPr>
          <w:rFonts w:ascii="바탕" w:eastAsia="바탕" w:hAnsi="바탕"/>
          <w:b/>
          <w:sz w:val="28"/>
          <w:szCs w:val="24"/>
        </w:rPr>
        <w:t>.</w:t>
      </w:r>
      <w:r w:rsidR="000778DC" w:rsidRPr="000A4C9A">
        <w:rPr>
          <w:rFonts w:ascii="바탕" w:eastAsia="바탕" w:hAnsi="바탕" w:hint="eastAsia"/>
          <w:b/>
          <w:sz w:val="28"/>
          <w:szCs w:val="24"/>
        </w:rPr>
        <w:t xml:space="preserve"> </w:t>
      </w:r>
      <w:r w:rsidR="007F7D9F">
        <w:rPr>
          <w:rFonts w:ascii="바탕" w:eastAsia="바탕" w:hAnsi="바탕" w:hint="eastAsia"/>
          <w:b/>
          <w:sz w:val="28"/>
          <w:szCs w:val="24"/>
        </w:rPr>
        <w:t>선정</w:t>
      </w:r>
      <w:r w:rsidR="000778DC" w:rsidRPr="000A4C9A">
        <w:rPr>
          <w:rFonts w:ascii="바탕" w:eastAsia="바탕" w:hAnsi="바탕" w:hint="eastAsia"/>
          <w:b/>
          <w:sz w:val="28"/>
          <w:szCs w:val="24"/>
        </w:rPr>
        <w:t xml:space="preserve"> </w:t>
      </w:r>
      <w:r w:rsidR="000778DC" w:rsidRPr="000A4C9A">
        <w:rPr>
          <w:rFonts w:ascii="바탕" w:eastAsia="바탕" w:hAnsi="바탕"/>
          <w:b/>
          <w:sz w:val="28"/>
          <w:szCs w:val="24"/>
        </w:rPr>
        <w:t>방법</w:t>
      </w:r>
    </w:p>
    <w:p w:rsidR="000778DC" w:rsidRPr="000A4C9A" w:rsidRDefault="000778DC" w:rsidP="000778DC">
      <w:pPr>
        <w:ind w:firstLineChars="100" w:firstLine="200"/>
        <w:rPr>
          <w:rFonts w:ascii="바탕" w:eastAsia="바탕" w:hAnsi="바탕"/>
          <w:szCs w:val="20"/>
        </w:rPr>
      </w:pP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소비자가 인터넷을 통해</w:t>
      </w:r>
      <w:r w:rsidR="00B61647">
        <w:rPr>
          <w:rFonts w:ascii="바탕" w:eastAsia="바탕" w:hAnsi="바탕"/>
          <w:sz w:val="24"/>
          <w:szCs w:val="24"/>
        </w:rPr>
        <w:t xml:space="preserve"> 5</w:t>
      </w:r>
      <w:r w:rsidRPr="000A4C9A">
        <w:rPr>
          <w:rFonts w:ascii="바탕" w:eastAsia="바탕" w:hAnsi="바탕"/>
          <w:sz w:val="24"/>
          <w:szCs w:val="24"/>
        </w:rPr>
        <w:t>대 금융권을 나눠 1곳에 직접 투표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Default="002B3C85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업</w:t>
      </w:r>
      <w:r w:rsidR="00DD35D8">
        <w:rPr>
          <w:rFonts w:ascii="바탕" w:eastAsia="바탕" w:hAnsi="바탕" w:hint="eastAsia"/>
          <w:sz w:val="24"/>
          <w:szCs w:val="24"/>
        </w:rPr>
        <w:t>권</w:t>
      </w:r>
      <w:r w:rsidR="000778DC" w:rsidRPr="000A4C9A">
        <w:rPr>
          <w:rFonts w:ascii="바탕" w:eastAsia="바탕" w:hAnsi="바탕" w:hint="eastAsia"/>
          <w:sz w:val="24"/>
          <w:szCs w:val="24"/>
        </w:rPr>
        <w:t>별로 1개</w:t>
      </w:r>
      <w:r>
        <w:rPr>
          <w:rFonts w:ascii="바탕" w:eastAsia="바탕" w:hAnsi="바탕" w:hint="eastAsia"/>
          <w:sz w:val="24"/>
          <w:szCs w:val="24"/>
        </w:rPr>
        <w:t>사</w:t>
      </w:r>
      <w:r w:rsidR="000778DC" w:rsidRPr="000A4C9A">
        <w:rPr>
          <w:rFonts w:ascii="바탕" w:eastAsia="바탕" w:hAnsi="바탕" w:hint="eastAsia"/>
          <w:sz w:val="24"/>
          <w:szCs w:val="24"/>
        </w:rPr>
        <w:t xml:space="preserve">씩 </w:t>
      </w:r>
      <w:r w:rsidR="000778DC" w:rsidRPr="000A4C9A">
        <w:rPr>
          <w:rFonts w:ascii="바탕" w:eastAsia="바탕" w:hAnsi="바탕"/>
          <w:sz w:val="24"/>
          <w:szCs w:val="24"/>
        </w:rPr>
        <w:t>최다득표 금융사</w:t>
      </w:r>
      <w:r w:rsidR="00B61647">
        <w:rPr>
          <w:rFonts w:ascii="바탕" w:eastAsia="바탕" w:hAnsi="바탕"/>
          <w:sz w:val="24"/>
          <w:szCs w:val="24"/>
        </w:rPr>
        <w:t xml:space="preserve"> 5</w:t>
      </w:r>
      <w:r w:rsidR="000778DC" w:rsidRPr="000A4C9A">
        <w:rPr>
          <w:rFonts w:ascii="바탕" w:eastAsia="바탕" w:hAnsi="바탕"/>
          <w:sz w:val="24"/>
          <w:szCs w:val="24"/>
        </w:rPr>
        <w:t>개사</w:t>
      </w:r>
      <w:r w:rsidR="000778DC" w:rsidRPr="000A4C9A">
        <w:rPr>
          <w:rFonts w:ascii="바탕" w:eastAsia="바탕" w:hAnsi="바탕" w:hint="eastAsia"/>
          <w:sz w:val="24"/>
          <w:szCs w:val="24"/>
        </w:rPr>
        <w:t>를</w:t>
      </w:r>
      <w:r w:rsidR="000778DC" w:rsidRPr="000A4C9A">
        <w:rPr>
          <w:rFonts w:ascii="바탕" w:eastAsia="바탕" w:hAnsi="바탕"/>
          <w:sz w:val="24"/>
          <w:szCs w:val="24"/>
        </w:rPr>
        <w:t xml:space="preserve"> </w:t>
      </w:r>
      <w:r w:rsidR="000778DC" w:rsidRPr="000A4C9A">
        <w:rPr>
          <w:rFonts w:ascii="바탕" w:eastAsia="바탕" w:hAnsi="바탕" w:hint="eastAsia"/>
          <w:sz w:val="24"/>
          <w:szCs w:val="24"/>
        </w:rPr>
        <w:t xml:space="preserve">뽑아 </w:t>
      </w:r>
      <w:r w:rsidR="000778DC" w:rsidRPr="000A4C9A">
        <w:rPr>
          <w:rFonts w:ascii="바탕" w:eastAsia="바탕" w:hAnsi="바탕"/>
          <w:sz w:val="24"/>
          <w:szCs w:val="24"/>
        </w:rPr>
        <w:t>“가장 믿음직한</w:t>
      </w:r>
    </w:p>
    <w:p w:rsidR="000778DC" w:rsidRPr="000A4C9A" w:rsidRDefault="000778DC" w:rsidP="000778DC">
      <w:pPr>
        <w:ind w:leftChars="340" w:left="680" w:firstLineChars="200" w:firstLine="480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금융사”</w:t>
      </w:r>
      <w:r w:rsidR="009A42CC">
        <w:rPr>
          <w:rFonts w:ascii="바탕" w:eastAsia="바탕" w:hAnsi="바탕" w:hint="eastAsia"/>
          <w:sz w:val="24"/>
          <w:szCs w:val="24"/>
        </w:rPr>
        <w:t>로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선정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>피선발 금융사 IP로 집단 참여자는 제외시킴.</w:t>
      </w:r>
    </w:p>
    <w:p w:rsidR="00615C9C" w:rsidRDefault="00615C9C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EE2E74" w:rsidRDefault="00EE2E74" w:rsidP="000778DC">
      <w:pPr>
        <w:rPr>
          <w:rFonts w:ascii="바탕" w:eastAsia="바탕" w:hAnsi="바탕"/>
          <w:szCs w:val="20"/>
        </w:rPr>
      </w:pPr>
    </w:p>
    <w:p w:rsidR="00EE2E74" w:rsidRDefault="00EE2E74" w:rsidP="000778DC">
      <w:pPr>
        <w:rPr>
          <w:rFonts w:ascii="바탕" w:eastAsia="바탕" w:hAnsi="바탕"/>
          <w:szCs w:val="20"/>
        </w:rPr>
      </w:pPr>
    </w:p>
    <w:p w:rsidR="00EE2E74" w:rsidRDefault="00EE2E74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107C2" w:rsidRDefault="00F107C2" w:rsidP="000778DC">
      <w:pPr>
        <w:rPr>
          <w:rFonts w:ascii="바탕" w:eastAsia="바탕" w:hAnsi="바탕"/>
          <w:szCs w:val="20"/>
        </w:rPr>
      </w:pPr>
    </w:p>
    <w:p w:rsidR="00F910DA" w:rsidRPr="000A4C9A" w:rsidRDefault="0092389E" w:rsidP="00F910DA">
      <w:pPr>
        <w:rPr>
          <w:rFonts w:ascii="바탕" w:eastAsia="바탕" w:hAnsi="바탕"/>
          <w:b/>
          <w:sz w:val="32"/>
          <w:szCs w:val="20"/>
        </w:rPr>
      </w:pPr>
      <w:r>
        <w:rPr>
          <w:rFonts w:ascii="바탕" w:eastAsia="바탕" w:hAnsi="바탕" w:hint="eastAsia"/>
          <w:b/>
          <w:sz w:val="32"/>
          <w:szCs w:val="20"/>
        </w:rPr>
        <w:t>Ⅱ</w:t>
      </w:r>
      <w:r w:rsidR="00615C9C">
        <w:rPr>
          <w:rFonts w:ascii="바탕" w:eastAsia="바탕" w:hAnsi="바탕" w:hint="eastAsia"/>
          <w:b/>
          <w:sz w:val="32"/>
          <w:szCs w:val="20"/>
        </w:rPr>
        <w:t>.</w:t>
      </w:r>
      <w:r w:rsidR="00F910DA"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="007F7D9F">
        <w:rPr>
          <w:rFonts w:ascii="바탕" w:eastAsia="바탕" w:hAnsi="바탕" w:hint="eastAsia"/>
          <w:b/>
          <w:sz w:val="32"/>
          <w:szCs w:val="20"/>
        </w:rPr>
        <w:t>선정</w:t>
      </w:r>
      <w:r w:rsidR="00F910DA" w:rsidRPr="000A4C9A">
        <w:rPr>
          <w:rFonts w:ascii="바탕" w:eastAsia="바탕" w:hAnsi="바탕" w:hint="eastAsia"/>
          <w:b/>
          <w:sz w:val="32"/>
          <w:szCs w:val="20"/>
        </w:rPr>
        <w:t xml:space="preserve"> 결과</w:t>
      </w:r>
    </w:p>
    <w:p w:rsidR="00F910DA" w:rsidRPr="000A4C9A" w:rsidRDefault="00F910DA" w:rsidP="00F910DA">
      <w:pPr>
        <w:rPr>
          <w:rFonts w:ascii="바탕" w:eastAsia="바탕" w:hAnsi="바탕"/>
          <w:b/>
          <w:sz w:val="32"/>
          <w:szCs w:val="20"/>
        </w:rPr>
      </w:pP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  <w:r w:rsidRPr="000A4C9A">
        <w:rPr>
          <w:rFonts w:ascii="바탕" w:eastAsia="바탕" w:hAnsi="바탕" w:hint="eastAsia"/>
          <w:b/>
          <w:sz w:val="24"/>
          <w:szCs w:val="20"/>
        </w:rPr>
        <w:t xml:space="preserve">  </w:t>
      </w:r>
      <w:r w:rsidRPr="00D322C0">
        <w:rPr>
          <w:rFonts w:ascii="바탕" w:eastAsia="바탕" w:hAnsi="바탕" w:hint="eastAsia"/>
          <w:b/>
          <w:sz w:val="22"/>
        </w:rPr>
        <w:t>1. 가장 믿음직한 은행</w:t>
      </w:r>
    </w:p>
    <w:p w:rsidR="00EE2E74" w:rsidRDefault="00EE2E74" w:rsidP="00EE2E74">
      <w:pPr>
        <w:widowControl/>
        <w:wordWrap/>
        <w:autoSpaceDE/>
        <w:autoSpaceDN/>
        <w:ind w:leftChars="200" w:left="400" w:firstLineChars="100" w:firstLine="216"/>
        <w:rPr>
          <w:rFonts w:ascii="바탕" w:eastAsia="바탕" w:hAnsi="바탕"/>
          <w:b/>
          <w:sz w:val="22"/>
        </w:rPr>
      </w:pPr>
    </w:p>
    <w:p w:rsidR="009E1E63" w:rsidRPr="00181A3F" w:rsidRDefault="009E1E63" w:rsidP="00EE2E74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소비자가 뽑은 가장 믿음직한 은행은 </w:t>
      </w:r>
      <w:r w:rsidR="00BB0D92">
        <w:rPr>
          <w:rFonts w:ascii="바탕" w:eastAsia="바탕" w:hAnsi="바탕" w:hint="eastAsia"/>
          <w:sz w:val="24"/>
          <w:szCs w:val="24"/>
        </w:rPr>
        <w:t>전</w:t>
      </w:r>
      <w:r w:rsidR="00BB0D92" w:rsidRPr="00460040">
        <w:rPr>
          <w:rFonts w:ascii="바탕" w:eastAsia="바탕" w:hAnsi="바탕" w:hint="eastAsia"/>
          <w:sz w:val="24"/>
          <w:szCs w:val="24"/>
        </w:rPr>
        <w:t xml:space="preserve">년에 이어 </w:t>
      </w:r>
      <w:r w:rsidRPr="00460040">
        <w:rPr>
          <w:rFonts w:ascii="바탕" w:eastAsia="바탕" w:hAnsi="바탕" w:hint="eastAsia"/>
          <w:sz w:val="24"/>
          <w:szCs w:val="24"/>
        </w:rPr>
        <w:t xml:space="preserve">KB국민은행이 </w:t>
      </w:r>
      <w:r>
        <w:rPr>
          <w:rFonts w:ascii="바탕" w:eastAsia="바탕" w:hAnsi="바탕" w:hint="eastAsia"/>
          <w:sz w:val="24"/>
          <w:szCs w:val="24"/>
        </w:rPr>
        <w:t>31.7</w:t>
      </w:r>
      <w:r w:rsidRPr="00460040">
        <w:rPr>
          <w:rFonts w:ascii="바탕" w:eastAsia="바탕" w:hAnsi="바탕" w:hint="eastAsia"/>
          <w:sz w:val="24"/>
          <w:szCs w:val="24"/>
        </w:rPr>
        <w:t xml:space="preserve">%의 </w:t>
      </w:r>
      <w:r>
        <w:rPr>
          <w:rFonts w:ascii="바탕" w:eastAsia="바탕" w:hAnsi="바탕" w:hint="eastAsia"/>
          <w:sz w:val="24"/>
          <w:szCs w:val="24"/>
        </w:rPr>
        <w:t xml:space="preserve">소비자 </w:t>
      </w:r>
      <w:r w:rsidRPr="00460040">
        <w:rPr>
          <w:rFonts w:ascii="바탕" w:eastAsia="바탕" w:hAnsi="바탕" w:hint="eastAsia"/>
          <w:sz w:val="24"/>
          <w:szCs w:val="24"/>
        </w:rPr>
        <w:t xml:space="preserve">선택을 </w:t>
      </w:r>
      <w:r>
        <w:rPr>
          <w:rFonts w:ascii="바탕" w:eastAsia="바탕" w:hAnsi="바탕" w:hint="eastAsia"/>
          <w:sz w:val="24"/>
          <w:szCs w:val="24"/>
        </w:rPr>
        <w:t>받아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1위로 </w:t>
      </w:r>
      <w:r w:rsidRPr="00460040">
        <w:rPr>
          <w:rFonts w:ascii="바탕" w:eastAsia="바탕" w:hAnsi="바탕" w:hint="eastAsia"/>
          <w:sz w:val="24"/>
          <w:szCs w:val="24"/>
        </w:rPr>
        <w:t xml:space="preserve">선정되었다. 신한은행은 </w:t>
      </w:r>
      <w:r>
        <w:rPr>
          <w:rFonts w:ascii="바탕" w:eastAsia="바탕" w:hAnsi="바탕" w:hint="eastAsia"/>
          <w:sz w:val="24"/>
          <w:szCs w:val="24"/>
        </w:rPr>
        <w:t>전년</w:t>
      </w:r>
      <w:r w:rsidR="00780AD3">
        <w:rPr>
          <w:rFonts w:ascii="바탕" w:eastAsia="바탕" w:hAnsi="바탕"/>
          <w:sz w:val="24"/>
          <w:szCs w:val="24"/>
        </w:rPr>
        <w:t>22.3</w:t>
      </w:r>
      <w:r w:rsidRPr="00460040">
        <w:rPr>
          <w:rFonts w:ascii="바탕" w:eastAsia="바탕" w:hAnsi="바탕" w:hint="eastAsia"/>
          <w:sz w:val="24"/>
          <w:szCs w:val="24"/>
        </w:rPr>
        <w:t>%</w:t>
      </w:r>
      <w:r w:rsidR="0090660F">
        <w:rPr>
          <w:rFonts w:ascii="바탕" w:eastAsia="바탕" w:hAnsi="바탕"/>
          <w:sz w:val="24"/>
          <w:szCs w:val="24"/>
        </w:rPr>
        <w:t xml:space="preserve"> </w:t>
      </w:r>
      <w:r w:rsidR="0090660F">
        <w:rPr>
          <w:rFonts w:ascii="바탕" w:eastAsia="바탕" w:hAnsi="바탕" w:hint="eastAsia"/>
          <w:sz w:val="24"/>
          <w:szCs w:val="24"/>
        </w:rPr>
        <w:t>대비</w:t>
      </w:r>
      <w:r w:rsidR="00780AD3">
        <w:rPr>
          <w:rFonts w:ascii="바탕" w:eastAsia="바탕" w:hAnsi="바탕" w:hint="eastAsia"/>
          <w:sz w:val="24"/>
          <w:szCs w:val="24"/>
        </w:rPr>
        <w:t xml:space="preserve"> 3.9</w:t>
      </w:r>
      <w:r w:rsidR="0090660F">
        <w:rPr>
          <w:rFonts w:ascii="바탕" w:eastAsia="바탕" w:hAnsi="바탕" w:hint="eastAsia"/>
          <w:sz w:val="24"/>
          <w:szCs w:val="24"/>
        </w:rPr>
        <w:t>%p 하락한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780AD3">
        <w:rPr>
          <w:rFonts w:ascii="바탕" w:eastAsia="바탕" w:hAnsi="바탕"/>
          <w:sz w:val="24"/>
          <w:szCs w:val="24"/>
        </w:rPr>
        <w:t>18.4</w:t>
      </w:r>
      <w:r w:rsidRPr="00460040">
        <w:rPr>
          <w:rFonts w:ascii="바탕" w:eastAsia="바탕" w:hAnsi="바탕" w:hint="eastAsia"/>
          <w:sz w:val="24"/>
          <w:szCs w:val="24"/>
        </w:rPr>
        <w:t>%로 2위를 차지했</w:t>
      </w:r>
      <w:r>
        <w:rPr>
          <w:rFonts w:ascii="바탕" w:eastAsia="바탕" w:hAnsi="바탕" w:hint="eastAsia"/>
          <w:sz w:val="24"/>
          <w:szCs w:val="24"/>
        </w:rPr>
        <w:t xml:space="preserve">다. </w:t>
      </w:r>
      <w:r w:rsidR="00181A3F">
        <w:rPr>
          <w:rFonts w:ascii="바탕" w:eastAsia="바탕" w:hAnsi="바탕" w:hint="eastAsia"/>
          <w:sz w:val="24"/>
          <w:szCs w:val="24"/>
        </w:rPr>
        <w:t xml:space="preserve">이어서 </w:t>
      </w:r>
      <w:r w:rsidR="008207FE">
        <w:rPr>
          <w:rFonts w:ascii="바탕" w:eastAsia="바탕" w:hAnsi="바탕" w:hint="eastAsia"/>
          <w:sz w:val="24"/>
          <w:szCs w:val="24"/>
        </w:rPr>
        <w:t>NH농협은행이</w:t>
      </w:r>
      <w:r w:rsidR="00181A3F">
        <w:rPr>
          <w:rFonts w:ascii="바탕" w:eastAsia="바탕" w:hAnsi="바탕" w:hint="eastAsia"/>
          <w:sz w:val="24"/>
          <w:szCs w:val="24"/>
        </w:rPr>
        <w:t xml:space="preserve"> 전년 </w:t>
      </w:r>
      <w:r w:rsidR="00181A3F">
        <w:rPr>
          <w:rFonts w:ascii="바탕" w:eastAsia="바탕" w:hAnsi="바탕"/>
          <w:sz w:val="24"/>
          <w:szCs w:val="24"/>
        </w:rPr>
        <w:t>4</w:t>
      </w:r>
      <w:r w:rsidR="00181A3F">
        <w:rPr>
          <w:rFonts w:ascii="바탕" w:eastAsia="바탕" w:hAnsi="바탕" w:hint="eastAsia"/>
          <w:sz w:val="24"/>
          <w:szCs w:val="24"/>
        </w:rPr>
        <w:t>위에서 3위로 한 단계 상승했다.</w:t>
      </w:r>
    </w:p>
    <w:p w:rsidR="00B77851" w:rsidRPr="00460040" w:rsidRDefault="00B77851" w:rsidP="007F7D9F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</w:p>
    <w:p w:rsidR="00181A3F" w:rsidRPr="00460040" w:rsidRDefault="00181A3F" w:rsidP="00181A3F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이어서 우리은행 </w:t>
      </w:r>
      <w:r>
        <w:rPr>
          <w:rFonts w:ascii="바탕" w:eastAsia="바탕" w:hAnsi="바탕"/>
          <w:sz w:val="24"/>
          <w:szCs w:val="24"/>
        </w:rPr>
        <w:t xml:space="preserve">10.9%, </w:t>
      </w:r>
      <w:r>
        <w:rPr>
          <w:rFonts w:ascii="바탕" w:eastAsia="바탕" w:hAnsi="바탕" w:hint="eastAsia"/>
          <w:sz w:val="24"/>
          <w:szCs w:val="24"/>
        </w:rPr>
        <w:t>기업은행 8.7%,</w:t>
      </w:r>
      <w:r>
        <w:rPr>
          <w:rFonts w:ascii="바탕" w:eastAsia="바탕" w:hAnsi="바탕"/>
          <w:sz w:val="24"/>
          <w:szCs w:val="24"/>
        </w:rPr>
        <w:t xml:space="preserve"> KEB</w:t>
      </w:r>
      <w:r>
        <w:rPr>
          <w:rFonts w:ascii="바탕" w:eastAsia="바탕" w:hAnsi="바탕" w:hint="eastAsia"/>
          <w:sz w:val="24"/>
          <w:szCs w:val="24"/>
        </w:rPr>
        <w:t xml:space="preserve">하나은행 </w:t>
      </w:r>
      <w:r>
        <w:rPr>
          <w:rFonts w:ascii="바탕" w:eastAsia="바탕" w:hAnsi="바탕"/>
          <w:sz w:val="24"/>
          <w:szCs w:val="24"/>
        </w:rPr>
        <w:t xml:space="preserve">5.5%, </w:t>
      </w:r>
      <w:r>
        <w:rPr>
          <w:rFonts w:ascii="바탕" w:eastAsia="바탕" w:hAnsi="바탕" w:hint="eastAsia"/>
          <w:sz w:val="24"/>
          <w:szCs w:val="24"/>
        </w:rPr>
        <w:t xml:space="preserve">산업은행 </w:t>
      </w:r>
      <w:r>
        <w:rPr>
          <w:rFonts w:ascii="바탕" w:eastAsia="바탕" w:hAnsi="바탕"/>
          <w:sz w:val="24"/>
          <w:szCs w:val="24"/>
        </w:rPr>
        <w:t>2.2%, SC</w:t>
      </w:r>
      <w:r>
        <w:rPr>
          <w:rFonts w:ascii="바탕" w:eastAsia="바탕" w:hAnsi="바탕" w:hint="eastAsia"/>
          <w:sz w:val="24"/>
          <w:szCs w:val="24"/>
        </w:rPr>
        <w:t xml:space="preserve">은행 </w:t>
      </w:r>
      <w:r>
        <w:rPr>
          <w:rFonts w:ascii="바탕" w:eastAsia="바탕" w:hAnsi="바탕"/>
          <w:sz w:val="24"/>
          <w:szCs w:val="24"/>
        </w:rPr>
        <w:t xml:space="preserve">1.9%, </w:t>
      </w:r>
      <w:r>
        <w:rPr>
          <w:rFonts w:ascii="바탕" w:eastAsia="바탕" w:hAnsi="바탕" w:hint="eastAsia"/>
          <w:sz w:val="24"/>
          <w:szCs w:val="24"/>
        </w:rPr>
        <w:t xml:space="preserve">대구은행 </w:t>
      </w:r>
      <w:r>
        <w:rPr>
          <w:rFonts w:ascii="바탕" w:eastAsia="바탕" w:hAnsi="바탕"/>
          <w:sz w:val="24"/>
          <w:szCs w:val="24"/>
        </w:rPr>
        <w:t xml:space="preserve">1.6%, </w:t>
      </w:r>
      <w:r>
        <w:rPr>
          <w:rFonts w:ascii="바탕" w:eastAsia="바탕" w:hAnsi="바탕" w:hint="eastAsia"/>
          <w:sz w:val="24"/>
          <w:szCs w:val="24"/>
        </w:rPr>
        <w:t xml:space="preserve">경남은행 </w:t>
      </w:r>
      <w:r>
        <w:rPr>
          <w:rFonts w:ascii="바탕" w:eastAsia="바탕" w:hAnsi="바탕"/>
          <w:sz w:val="24"/>
          <w:szCs w:val="24"/>
        </w:rPr>
        <w:t xml:space="preserve">1.3%, </w:t>
      </w:r>
      <w:r>
        <w:rPr>
          <w:rFonts w:ascii="바탕" w:eastAsia="바탕" w:hAnsi="바탕" w:hint="eastAsia"/>
          <w:sz w:val="24"/>
          <w:szCs w:val="24"/>
        </w:rPr>
        <w:t xml:space="preserve">부산은행 </w:t>
      </w:r>
      <w:r>
        <w:rPr>
          <w:rFonts w:ascii="바탕" w:eastAsia="바탕" w:hAnsi="바탕"/>
          <w:sz w:val="24"/>
          <w:szCs w:val="24"/>
        </w:rPr>
        <w:t xml:space="preserve">1.2%, </w:t>
      </w:r>
      <w:r>
        <w:rPr>
          <w:rFonts w:ascii="바탕" w:eastAsia="바탕" w:hAnsi="바탕" w:hint="eastAsia"/>
          <w:sz w:val="24"/>
          <w:szCs w:val="24"/>
        </w:rPr>
        <w:t xml:space="preserve">광주은행 </w:t>
      </w:r>
      <w:r>
        <w:rPr>
          <w:rFonts w:ascii="바탕" w:eastAsia="바탕" w:hAnsi="바탕"/>
          <w:sz w:val="24"/>
          <w:szCs w:val="24"/>
        </w:rPr>
        <w:t>1.0%, SH</w:t>
      </w:r>
      <w:r>
        <w:rPr>
          <w:rFonts w:ascii="바탕" w:eastAsia="바탕" w:hAnsi="바탕" w:hint="eastAsia"/>
          <w:sz w:val="24"/>
          <w:szCs w:val="24"/>
        </w:rPr>
        <w:t xml:space="preserve">수협은행 </w:t>
      </w:r>
      <w:r>
        <w:rPr>
          <w:rFonts w:ascii="바탕" w:eastAsia="바탕" w:hAnsi="바탕"/>
          <w:sz w:val="24"/>
          <w:szCs w:val="24"/>
        </w:rPr>
        <w:t xml:space="preserve">0.8%, </w:t>
      </w:r>
      <w:r>
        <w:rPr>
          <w:rFonts w:ascii="바탕" w:eastAsia="바탕" w:hAnsi="바탕" w:hint="eastAsia"/>
          <w:sz w:val="24"/>
          <w:szCs w:val="24"/>
        </w:rPr>
        <w:t xml:space="preserve">한국시티은행 </w:t>
      </w:r>
      <w:r>
        <w:rPr>
          <w:rFonts w:ascii="바탕" w:eastAsia="바탕" w:hAnsi="바탕"/>
          <w:sz w:val="24"/>
          <w:szCs w:val="24"/>
        </w:rPr>
        <w:t xml:space="preserve">0.6%, </w:t>
      </w:r>
      <w:r>
        <w:rPr>
          <w:rFonts w:ascii="바탕" w:eastAsia="바탕" w:hAnsi="바탕" w:hint="eastAsia"/>
          <w:sz w:val="24"/>
          <w:szCs w:val="24"/>
        </w:rPr>
        <w:t xml:space="preserve">전북은행 </w:t>
      </w:r>
      <w:r>
        <w:rPr>
          <w:rFonts w:ascii="바탕" w:eastAsia="바탕" w:hAnsi="바탕"/>
          <w:sz w:val="24"/>
          <w:szCs w:val="24"/>
        </w:rPr>
        <w:t xml:space="preserve">0.5%, </w:t>
      </w:r>
      <w:r>
        <w:rPr>
          <w:rFonts w:ascii="바탕" w:eastAsia="바탕" w:hAnsi="바탕" w:hint="eastAsia"/>
          <w:sz w:val="24"/>
          <w:szCs w:val="24"/>
        </w:rPr>
        <w:t xml:space="preserve">제주은행 </w:t>
      </w:r>
      <w:r>
        <w:rPr>
          <w:rFonts w:ascii="바탕" w:eastAsia="바탕" w:hAnsi="바탕"/>
          <w:sz w:val="24"/>
          <w:szCs w:val="24"/>
        </w:rPr>
        <w:t>0.2%</w:t>
      </w:r>
      <w:r>
        <w:rPr>
          <w:rFonts w:ascii="바탕" w:eastAsia="바탕" w:hAnsi="바탕" w:hint="eastAsia"/>
          <w:sz w:val="24"/>
          <w:szCs w:val="24"/>
        </w:rPr>
        <w:t>의 지지율을 얻었다.</w:t>
      </w:r>
    </w:p>
    <w:p w:rsidR="00C3692C" w:rsidRPr="0090660F" w:rsidRDefault="00C3692C" w:rsidP="00B77851">
      <w:pPr>
        <w:widowControl/>
        <w:wordWrap/>
        <w:autoSpaceDE/>
        <w:autoSpaceDN/>
        <w:rPr>
          <w:rFonts w:ascii="굴림체" w:eastAsia="굴림체" w:hAnsi="굴림체"/>
          <w:b/>
          <w:sz w:val="24"/>
          <w:szCs w:val="24"/>
        </w:rPr>
      </w:pPr>
    </w:p>
    <w:p w:rsidR="00C3692C" w:rsidRPr="007F7D9F" w:rsidRDefault="00C3692C" w:rsidP="00FE38A8">
      <w:pPr>
        <w:widowControl/>
        <w:wordWrap/>
        <w:autoSpaceDE/>
        <w:autoSpaceDN/>
        <w:jc w:val="center"/>
        <w:rPr>
          <w:rFonts w:ascii="굴림체" w:eastAsia="굴림체" w:hAnsi="굴림체"/>
          <w:b/>
          <w:sz w:val="24"/>
          <w:szCs w:val="24"/>
        </w:rPr>
      </w:pPr>
    </w:p>
    <w:p w:rsidR="00C3692C" w:rsidRPr="007F7D9F" w:rsidRDefault="00FE38A8" w:rsidP="00FE38A8">
      <w:pPr>
        <w:widowControl/>
        <w:wordWrap/>
        <w:autoSpaceDE/>
        <w:autoSpaceDN/>
        <w:jc w:val="center"/>
        <w:rPr>
          <w:rFonts w:ascii="굴림체" w:eastAsia="굴림체" w:hAnsi="굴림체"/>
          <w:b/>
          <w:noProof/>
          <w:sz w:val="24"/>
          <w:szCs w:val="24"/>
        </w:rPr>
      </w:pPr>
      <w:r w:rsidRPr="007F7D9F">
        <w:rPr>
          <w:rFonts w:ascii="굴림체" w:eastAsia="굴림체" w:hAnsi="굴림체" w:hint="eastAsia"/>
          <w:b/>
          <w:sz w:val="24"/>
          <w:szCs w:val="24"/>
        </w:rPr>
        <w:t xml:space="preserve">표 </w:t>
      </w:r>
      <w:r w:rsidR="007F7D9F">
        <w:rPr>
          <w:rFonts w:ascii="굴림체" w:eastAsia="굴림체" w:hAnsi="굴림체" w:hint="eastAsia"/>
          <w:b/>
          <w:sz w:val="24"/>
          <w:szCs w:val="24"/>
        </w:rPr>
        <w:t>1</w:t>
      </w:r>
      <w:r w:rsidRPr="007F7D9F">
        <w:rPr>
          <w:rFonts w:ascii="굴림체" w:eastAsia="굴림체" w:hAnsi="굴림체" w:hint="eastAsia"/>
          <w:b/>
          <w:sz w:val="24"/>
          <w:szCs w:val="24"/>
        </w:rPr>
        <w:t xml:space="preserve">. </w:t>
      </w:r>
      <w:r w:rsidRPr="007F7D9F">
        <w:rPr>
          <w:rFonts w:ascii="굴림체" w:eastAsia="굴림체" w:hAnsi="굴림체" w:hint="eastAsia"/>
          <w:b/>
          <w:noProof/>
          <w:sz w:val="24"/>
          <w:szCs w:val="24"/>
        </w:rPr>
        <w:t>소비자가 뽑은 가장 믿음직한 은행</w:t>
      </w:r>
    </w:p>
    <w:p w:rsidR="0051249E" w:rsidRPr="007F7D9F" w:rsidRDefault="0051249E" w:rsidP="007F7D9F">
      <w:pPr>
        <w:widowControl/>
        <w:wordWrap/>
        <w:autoSpaceDE/>
        <w:autoSpaceDN/>
        <w:ind w:firstLineChars="3200" w:firstLine="7680"/>
        <w:rPr>
          <w:rFonts w:ascii="굴림체" w:eastAsia="굴림체" w:hAnsi="굴림체"/>
          <w:noProof/>
          <w:sz w:val="24"/>
          <w:szCs w:val="24"/>
        </w:rPr>
      </w:pPr>
    </w:p>
    <w:tbl>
      <w:tblPr>
        <w:tblW w:w="7745" w:type="dxa"/>
        <w:tblInd w:w="7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4"/>
        <w:gridCol w:w="2886"/>
        <w:gridCol w:w="1790"/>
        <w:gridCol w:w="1845"/>
      </w:tblGrid>
      <w:tr w:rsidR="006F765E" w:rsidRPr="006F765E" w:rsidTr="00B77BBE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은행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</w:t>
            </w:r>
            <w:r w:rsidR="00A206AD"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(%)</w:t>
            </w:r>
          </w:p>
        </w:tc>
      </w:tr>
      <w:tr w:rsidR="00181A3F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국민은행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</w:t>
            </w:r>
            <w:r w:rsidR="00EE2E74">
              <w:rPr>
                <w:rFonts w:ascii="돋움체" w:eastAsia="돋움체" w:hAnsi="돋움체" w:hint="eastAsia"/>
                <w:color w:val="000000"/>
                <w:szCs w:val="20"/>
              </w:rPr>
              <w:t>,</w:t>
            </w: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786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31.7</w:t>
            </w:r>
          </w:p>
        </w:tc>
      </w:tr>
      <w:tr w:rsidR="00181A3F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신한은행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</w:t>
            </w:r>
            <w:r w:rsidR="00EE2E74">
              <w:rPr>
                <w:rFonts w:ascii="돋움체" w:eastAsia="돋움체" w:hAnsi="돋움체" w:hint="eastAsia"/>
                <w:color w:val="000000"/>
                <w:szCs w:val="20"/>
              </w:rPr>
              <w:t>,</w:t>
            </w: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037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18.4</w:t>
            </w:r>
          </w:p>
        </w:tc>
      </w:tr>
      <w:tr w:rsidR="00181A3F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90660F" w:rsidP="0090660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>NH농협은행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760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13.5</w:t>
            </w:r>
          </w:p>
        </w:tc>
      </w:tr>
      <w:tr w:rsidR="00181A3F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우리은행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616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10.9</w:t>
            </w:r>
          </w:p>
        </w:tc>
      </w:tr>
      <w:tr w:rsidR="00181A3F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기업은행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493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8.7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KEB하나은행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312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5.5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산업은행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125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2.2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SC제일은행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107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1.9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대구은행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1.6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경남은행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1.3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부산은행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1.2</w:t>
            </w:r>
          </w:p>
        </w:tc>
      </w:tr>
      <w:tr w:rsidR="00181A3F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광주은행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1.0</w:t>
            </w:r>
          </w:p>
        </w:tc>
      </w:tr>
      <w:tr w:rsidR="00181A3F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SH수협은행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0.8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한국시티은행</w:t>
            </w:r>
            <w:r w:rsidR="00EE2E74">
              <w:rPr>
                <w:rFonts w:ascii="돋움체" w:eastAsia="돋움체" w:hAnsi="돋움체" w:hint="eastAsia"/>
                <w:color w:val="000000"/>
                <w:szCs w:val="20"/>
              </w:rPr>
              <w:t xml:space="preserve">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0.6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  <w:r>
              <w:rPr>
                <w:rFonts w:ascii="바탕" w:eastAsia="바탕" w:hAnsi="바탕" w:cs="굴림"/>
                <w:kern w:val="0"/>
                <w:sz w:val="22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전북은행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0.5</w:t>
            </w:r>
          </w:p>
        </w:tc>
      </w:tr>
      <w:tr w:rsidR="00181A3F" w:rsidRPr="006F765E" w:rsidTr="00181A3F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F" w:rsidRPr="00460040" w:rsidRDefault="00181A3F" w:rsidP="00181A3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제주은행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EE2E74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 xml:space="preserve">  </w:t>
            </w:r>
            <w:r w:rsidR="00181A3F" w:rsidRPr="00181A3F">
              <w:rPr>
                <w:rFonts w:ascii="돋움체" w:eastAsia="돋움체" w:hAnsi="돋움체" w:hint="eastAsia"/>
                <w:color w:val="000000"/>
                <w:szCs w:val="20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3F" w:rsidRPr="00181A3F" w:rsidRDefault="00181A3F" w:rsidP="00181A3F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181A3F">
              <w:rPr>
                <w:rFonts w:ascii="돋움체" w:eastAsia="돋움체" w:hAnsi="돋움체" w:hint="eastAsia"/>
                <w:color w:val="000000"/>
                <w:szCs w:val="20"/>
              </w:rPr>
              <w:t>0.2</w:t>
            </w:r>
          </w:p>
        </w:tc>
      </w:tr>
      <w:tr w:rsidR="00601C76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F821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5,636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601C76" w:rsidP="00EE2E74">
            <w:pPr>
              <w:ind w:firstLineChars="200" w:firstLine="400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615C9C" w:rsidRPr="007F7D9F" w:rsidRDefault="00615C9C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5E7E36" w:rsidRDefault="005E7E36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C3692C" w:rsidRPr="007F7D9F" w:rsidRDefault="00C3692C" w:rsidP="0097606C">
      <w:pPr>
        <w:rPr>
          <w:rFonts w:ascii="굴림체" w:eastAsia="굴림체" w:hAnsi="굴림체"/>
          <w:b/>
          <w:bCs/>
          <w:sz w:val="24"/>
          <w:szCs w:val="24"/>
        </w:rPr>
      </w:pPr>
    </w:p>
    <w:p w:rsidR="0050318F" w:rsidRDefault="00615C9C" w:rsidP="00A65582">
      <w:pPr>
        <w:ind w:firstLineChars="600" w:firstLine="1413"/>
        <w:rPr>
          <w:rFonts w:ascii="바탕" w:eastAsia="바탕" w:hAnsi="바탕"/>
          <w:b/>
          <w:bCs/>
          <w:noProof/>
          <w:sz w:val="24"/>
          <w:szCs w:val="24"/>
        </w:rPr>
      </w:pPr>
      <w:r w:rsidRPr="00460040">
        <w:rPr>
          <w:rFonts w:ascii="바탕" w:eastAsia="바탕" w:hAnsi="바탕"/>
          <w:b/>
          <w:bCs/>
          <w:sz w:val="24"/>
          <w:szCs w:val="24"/>
        </w:rPr>
        <w:t xml:space="preserve">그림 </w:t>
      </w:r>
      <w:r w:rsidR="006D1BDD" w:rsidRPr="00460040">
        <w:rPr>
          <w:rFonts w:ascii="바탕" w:eastAsia="바탕" w:hAnsi="바탕"/>
          <w:b/>
          <w:bCs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bCs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b/>
          <w:bCs/>
          <w:sz w:val="24"/>
          <w:szCs w:val="24"/>
        </w:rPr>
        <w:fldChar w:fldCharType="separate"/>
      </w:r>
      <w:r w:rsidR="006059BC">
        <w:rPr>
          <w:rFonts w:ascii="바탕" w:eastAsia="바탕" w:hAnsi="바탕"/>
          <w:b/>
          <w:bCs/>
          <w:noProof/>
          <w:sz w:val="24"/>
          <w:szCs w:val="24"/>
        </w:rPr>
        <w:t>1</w:t>
      </w:r>
      <w:r w:rsidR="006D1BDD" w:rsidRPr="00460040">
        <w:rPr>
          <w:rFonts w:ascii="바탕" w:eastAsia="바탕" w:hAnsi="바탕"/>
          <w:b/>
          <w:bCs/>
          <w:sz w:val="24"/>
          <w:szCs w:val="24"/>
        </w:rPr>
        <w:fldChar w:fldCharType="end"/>
      </w:r>
      <w:r w:rsidR="007F7D9F" w:rsidRPr="00460040">
        <w:rPr>
          <w:rFonts w:ascii="바탕" w:eastAsia="바탕" w:hAnsi="바탕" w:hint="eastAsia"/>
          <w:b/>
          <w:bCs/>
          <w:sz w:val="24"/>
          <w:szCs w:val="24"/>
        </w:rPr>
        <w:t>.</w:t>
      </w:r>
      <w:r w:rsidRPr="00460040">
        <w:rPr>
          <w:rFonts w:ascii="바탕" w:eastAsia="바탕" w:hAnsi="바탕"/>
          <w:b/>
          <w:bCs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bCs/>
          <w:noProof/>
          <w:sz w:val="24"/>
          <w:szCs w:val="24"/>
        </w:rPr>
        <w:t>소비자가 뽑은 가장 믿음직한 은행</w:t>
      </w:r>
      <w:r w:rsidR="00B45568" w:rsidRPr="00460040">
        <w:rPr>
          <w:rFonts w:ascii="바탕" w:eastAsia="바탕" w:hAnsi="바탕" w:hint="eastAsia"/>
          <w:b/>
          <w:bCs/>
          <w:noProof/>
          <w:sz w:val="24"/>
          <w:szCs w:val="24"/>
        </w:rPr>
        <w:t>(상위10개)</w:t>
      </w:r>
    </w:p>
    <w:p w:rsidR="00A65582" w:rsidRPr="00A65582" w:rsidRDefault="00A65582" w:rsidP="00A65582">
      <w:pPr>
        <w:ind w:firstLineChars="600" w:firstLine="1413"/>
        <w:rPr>
          <w:rFonts w:ascii="바탕" w:eastAsia="바탕" w:hAnsi="바탕"/>
          <w:b/>
          <w:bCs/>
          <w:noProof/>
          <w:sz w:val="24"/>
          <w:szCs w:val="24"/>
        </w:rPr>
      </w:pPr>
    </w:p>
    <w:p w:rsidR="00F821A8" w:rsidRPr="0097606C" w:rsidRDefault="008F6308" w:rsidP="0097606C">
      <w:pPr>
        <w:jc w:val="center"/>
        <w:rPr>
          <w:rFonts w:ascii="바탕" w:eastAsia="바탕" w:hAnsi="바탕"/>
          <w:b/>
          <w:bCs/>
          <w:noProof/>
          <w:sz w:val="24"/>
          <w:szCs w:val="24"/>
        </w:rPr>
      </w:pPr>
      <w:r>
        <w:rPr>
          <w:rFonts w:ascii="바탕" w:eastAsia="바탕" w:hAnsi="바탕"/>
          <w:b/>
          <w:bCs/>
          <w:noProof/>
          <w:sz w:val="24"/>
          <w:szCs w:val="24"/>
        </w:rPr>
        <w:drawing>
          <wp:inline distT="0" distB="0" distL="0" distR="0">
            <wp:extent cx="5133975" cy="2883809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은행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2503" cy="2888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017" w:rsidRDefault="00F40017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8F6F00" w:rsidRPr="00460040" w:rsidRDefault="00F40017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>
        <w:rPr>
          <w:rFonts w:ascii="바탕" w:eastAsia="바탕" w:hAnsi="바탕" w:hint="eastAsia"/>
          <w:b/>
          <w:sz w:val="24"/>
          <w:szCs w:val="24"/>
        </w:rPr>
        <w:t>2</w:t>
      </w:r>
      <w:r w:rsidR="008F6F00" w:rsidRPr="00460040">
        <w:rPr>
          <w:rFonts w:ascii="바탕" w:eastAsia="바탕" w:hAnsi="바탕" w:hint="eastAsia"/>
          <w:b/>
          <w:sz w:val="24"/>
          <w:szCs w:val="24"/>
        </w:rPr>
        <w:t>. 가장 믿음직한 카드사</w:t>
      </w:r>
    </w:p>
    <w:p w:rsidR="008F6F00" w:rsidRPr="00460040" w:rsidRDefault="008F6F0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A66567" w:rsidRDefault="00A66567" w:rsidP="00A6656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소비자가 뽑은 가장 믿음직한 카드사는 국민카드가 전년대비 </w:t>
      </w:r>
      <w:r>
        <w:rPr>
          <w:rFonts w:ascii="바탕" w:eastAsia="바탕" w:hAnsi="바탕"/>
          <w:sz w:val="24"/>
          <w:szCs w:val="24"/>
        </w:rPr>
        <w:t xml:space="preserve">5.6%p </w:t>
      </w:r>
      <w:r>
        <w:rPr>
          <w:rFonts w:ascii="바탕" w:eastAsia="바탕" w:hAnsi="바탕" w:hint="eastAsia"/>
          <w:sz w:val="24"/>
          <w:szCs w:val="24"/>
        </w:rPr>
        <w:t xml:space="preserve">상승한 </w:t>
      </w:r>
      <w:r>
        <w:rPr>
          <w:rFonts w:ascii="바탕" w:eastAsia="바탕" w:hAnsi="바탕"/>
          <w:sz w:val="24"/>
          <w:szCs w:val="24"/>
        </w:rPr>
        <w:t>24.4%</w:t>
      </w:r>
      <w:r>
        <w:rPr>
          <w:rFonts w:ascii="바탕" w:eastAsia="바탕" w:hAnsi="바탕" w:hint="eastAsia"/>
          <w:sz w:val="24"/>
          <w:szCs w:val="24"/>
        </w:rPr>
        <w:t xml:space="preserve">의 지지율로 </w:t>
      </w:r>
      <w:r w:rsidR="004917FB">
        <w:rPr>
          <w:rFonts w:ascii="바탕" w:eastAsia="바탕" w:hAnsi="바탕" w:hint="eastAsia"/>
          <w:sz w:val="24"/>
          <w:szCs w:val="24"/>
        </w:rPr>
        <w:t xml:space="preserve">신한카드를 제치고 </w:t>
      </w:r>
      <w:r>
        <w:rPr>
          <w:rFonts w:ascii="바탕" w:eastAsia="바탕" w:hAnsi="바탕" w:hint="eastAsia"/>
          <w:sz w:val="24"/>
          <w:szCs w:val="24"/>
        </w:rPr>
        <w:t>1위로 선정되었다.</w:t>
      </w:r>
    </w:p>
    <w:p w:rsidR="004917FB" w:rsidRPr="00460040" w:rsidRDefault="004917FB" w:rsidP="00A6656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</w:p>
    <w:p w:rsidR="00F40017" w:rsidRDefault="004917FB" w:rsidP="00F40017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4년 연속 </w:t>
      </w:r>
      <w:r>
        <w:rPr>
          <w:rFonts w:ascii="바탕" w:eastAsia="바탕" w:hAnsi="바탕"/>
          <w:sz w:val="24"/>
          <w:szCs w:val="24"/>
        </w:rPr>
        <w:t>1</w:t>
      </w:r>
      <w:r>
        <w:rPr>
          <w:rFonts w:ascii="바탕" w:eastAsia="바탕" w:hAnsi="바탕" w:hint="eastAsia"/>
          <w:sz w:val="24"/>
          <w:szCs w:val="24"/>
        </w:rPr>
        <w:t xml:space="preserve">위를 한 신한카드는 전년대비 </w:t>
      </w:r>
      <w:r>
        <w:rPr>
          <w:rFonts w:ascii="바탕" w:eastAsia="바탕" w:hAnsi="바탕"/>
          <w:sz w:val="24"/>
          <w:szCs w:val="24"/>
        </w:rPr>
        <w:t xml:space="preserve">4.3% </w:t>
      </w:r>
      <w:r>
        <w:rPr>
          <w:rFonts w:ascii="바탕" w:eastAsia="바탕" w:hAnsi="바탕" w:hint="eastAsia"/>
          <w:sz w:val="24"/>
          <w:szCs w:val="24"/>
        </w:rPr>
        <w:t xml:space="preserve">하락한 </w:t>
      </w:r>
      <w:r>
        <w:rPr>
          <w:rFonts w:ascii="바탕" w:eastAsia="바탕" w:hAnsi="바탕"/>
          <w:sz w:val="24"/>
          <w:szCs w:val="24"/>
        </w:rPr>
        <w:t>21.4%</w:t>
      </w:r>
      <w:r>
        <w:rPr>
          <w:rFonts w:ascii="바탕" w:eastAsia="바탕" w:hAnsi="바탕" w:hint="eastAsia"/>
          <w:sz w:val="24"/>
          <w:szCs w:val="24"/>
        </w:rPr>
        <w:t xml:space="preserve">로 </w:t>
      </w:r>
      <w:r>
        <w:rPr>
          <w:rFonts w:ascii="바탕" w:eastAsia="바탕" w:hAnsi="바탕"/>
          <w:sz w:val="24"/>
          <w:szCs w:val="24"/>
        </w:rPr>
        <w:t>2</w:t>
      </w:r>
      <w:r>
        <w:rPr>
          <w:rFonts w:ascii="바탕" w:eastAsia="바탕" w:hAnsi="바탕" w:hint="eastAsia"/>
          <w:sz w:val="24"/>
          <w:szCs w:val="24"/>
        </w:rPr>
        <w:t>위로 밀렸고, 이어</w:t>
      </w:r>
      <w:r w:rsidR="00A66567">
        <w:rPr>
          <w:rFonts w:ascii="바탕" w:eastAsia="바탕" w:hAnsi="바탕" w:hint="eastAsia"/>
          <w:sz w:val="24"/>
          <w:szCs w:val="24"/>
        </w:rPr>
        <w:t xml:space="preserve"> </w:t>
      </w:r>
      <w:r w:rsidR="00A66567">
        <w:rPr>
          <w:rFonts w:ascii="바탕" w:eastAsia="바탕" w:hAnsi="바탕"/>
          <w:sz w:val="24"/>
          <w:szCs w:val="24"/>
        </w:rPr>
        <w:t>BC</w:t>
      </w:r>
      <w:r w:rsidR="00A66567">
        <w:rPr>
          <w:rFonts w:ascii="바탕" w:eastAsia="바탕" w:hAnsi="바탕" w:hint="eastAsia"/>
          <w:sz w:val="24"/>
          <w:szCs w:val="24"/>
        </w:rPr>
        <w:t xml:space="preserve">카드 </w:t>
      </w:r>
      <w:r w:rsidR="00A66567">
        <w:rPr>
          <w:rFonts w:ascii="바탕" w:eastAsia="바탕" w:hAnsi="바탕"/>
          <w:sz w:val="24"/>
          <w:szCs w:val="24"/>
        </w:rPr>
        <w:t xml:space="preserve">13.7%, </w:t>
      </w:r>
      <w:r w:rsidR="00A66567">
        <w:rPr>
          <w:rFonts w:ascii="바탕" w:eastAsia="바탕" w:hAnsi="바탕" w:hint="eastAsia"/>
          <w:sz w:val="24"/>
          <w:szCs w:val="24"/>
        </w:rPr>
        <w:t xml:space="preserve">삼성카드 </w:t>
      </w:r>
      <w:r w:rsidR="00A66567">
        <w:rPr>
          <w:rFonts w:ascii="바탕" w:eastAsia="바탕" w:hAnsi="바탕"/>
          <w:sz w:val="24"/>
          <w:szCs w:val="24"/>
        </w:rPr>
        <w:t xml:space="preserve">12.6%, </w:t>
      </w:r>
      <w:r w:rsidR="00A66567">
        <w:rPr>
          <w:rFonts w:ascii="바탕" w:eastAsia="바탕" w:hAnsi="바탕" w:hint="eastAsia"/>
          <w:sz w:val="24"/>
          <w:szCs w:val="24"/>
        </w:rPr>
        <w:t xml:space="preserve">현대카드 </w:t>
      </w:r>
      <w:r w:rsidR="00A66567">
        <w:rPr>
          <w:rFonts w:ascii="바탕" w:eastAsia="바탕" w:hAnsi="바탕"/>
          <w:sz w:val="24"/>
          <w:szCs w:val="24"/>
        </w:rPr>
        <w:t xml:space="preserve">11.7%, </w:t>
      </w:r>
      <w:r w:rsidR="00A66567">
        <w:rPr>
          <w:rFonts w:ascii="바탕" w:eastAsia="바탕" w:hAnsi="바탕" w:hint="eastAsia"/>
          <w:sz w:val="24"/>
          <w:szCs w:val="24"/>
        </w:rPr>
        <w:t xml:space="preserve">하나카드 </w:t>
      </w:r>
      <w:r w:rsidR="00A66567">
        <w:rPr>
          <w:rFonts w:ascii="바탕" w:eastAsia="바탕" w:hAnsi="바탕"/>
          <w:sz w:val="24"/>
          <w:szCs w:val="24"/>
        </w:rPr>
        <w:t xml:space="preserve">5.6%, </w:t>
      </w:r>
      <w:r w:rsidR="00A66567">
        <w:rPr>
          <w:rFonts w:ascii="바탕" w:eastAsia="바탕" w:hAnsi="바탕" w:hint="eastAsia"/>
          <w:sz w:val="24"/>
          <w:szCs w:val="24"/>
        </w:rPr>
        <w:t xml:space="preserve">롯데카드 </w:t>
      </w:r>
      <w:r w:rsidR="00A66567">
        <w:rPr>
          <w:rFonts w:ascii="바탕" w:eastAsia="바탕" w:hAnsi="바탕"/>
          <w:sz w:val="24"/>
          <w:szCs w:val="24"/>
        </w:rPr>
        <w:t xml:space="preserve">5.3%, </w:t>
      </w:r>
      <w:r w:rsidR="00A66567">
        <w:rPr>
          <w:rFonts w:ascii="바탕" w:eastAsia="바탕" w:hAnsi="바탕" w:hint="eastAsia"/>
          <w:sz w:val="24"/>
          <w:szCs w:val="24"/>
        </w:rPr>
        <w:t xml:space="preserve">우리카드 </w:t>
      </w:r>
      <w:r w:rsidR="00A66567">
        <w:rPr>
          <w:rFonts w:ascii="바탕" w:eastAsia="바탕" w:hAnsi="바탕"/>
          <w:sz w:val="24"/>
          <w:szCs w:val="24"/>
        </w:rPr>
        <w:t>5.3%</w:t>
      </w:r>
      <w:r w:rsidR="00A66567">
        <w:rPr>
          <w:rFonts w:ascii="바탕" w:eastAsia="바탕" w:hAnsi="바탕" w:hint="eastAsia"/>
          <w:sz w:val="24"/>
          <w:szCs w:val="24"/>
        </w:rPr>
        <w:t>로 나타났다</w:t>
      </w:r>
      <w:r w:rsidR="00F40017">
        <w:rPr>
          <w:rFonts w:ascii="바탕" w:eastAsia="바탕" w:hAnsi="바탕" w:hint="eastAsia"/>
          <w:sz w:val="24"/>
          <w:szCs w:val="24"/>
        </w:rPr>
        <w:t>.</w:t>
      </w:r>
    </w:p>
    <w:p w:rsidR="00F40017" w:rsidRDefault="00F40017" w:rsidP="00F40017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  <w:bookmarkStart w:id="0" w:name="_GoBack"/>
      <w:bookmarkEnd w:id="0"/>
    </w:p>
    <w:p w:rsidR="00A65582" w:rsidRPr="00F40017" w:rsidRDefault="00A65582" w:rsidP="00F40017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8F6F00" w:rsidRPr="00460040" w:rsidRDefault="008F6F00" w:rsidP="00460040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표</w:t>
      </w:r>
      <w:r w:rsidR="00F40017">
        <w:rPr>
          <w:rFonts w:ascii="바탕" w:eastAsia="바탕" w:hAnsi="바탕" w:hint="eastAsia"/>
          <w:b/>
          <w:sz w:val="24"/>
          <w:szCs w:val="24"/>
        </w:rPr>
        <w:t xml:space="preserve"> 2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카드사</w:t>
      </w:r>
    </w:p>
    <w:p w:rsidR="000E3EC3" w:rsidRPr="00460040" w:rsidRDefault="000E3EC3" w:rsidP="00460040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7236" w:type="dxa"/>
        <w:tblInd w:w="9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3"/>
        <w:gridCol w:w="2148"/>
        <w:gridCol w:w="1755"/>
        <w:gridCol w:w="1790"/>
      </w:tblGrid>
      <w:tr w:rsidR="000E3EC3" w:rsidRPr="00460040" w:rsidTr="000E3EC3">
        <w:trPr>
          <w:trHeight w:val="36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카드사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A66567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67" w:rsidRPr="00460040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국민카드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EE2E74">
            <w:pPr>
              <w:widowControl/>
              <w:wordWrap/>
              <w:autoSpaceDE/>
              <w:autoSpaceDN/>
              <w:ind w:firstLineChars="200" w:firstLine="400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</w:t>
            </w:r>
            <w:r w:rsidR="00EE2E74">
              <w:rPr>
                <w:rFonts w:ascii="돋움체" w:eastAsia="돋움체" w:hAnsi="돋움체" w:hint="eastAsia"/>
                <w:color w:val="000000"/>
                <w:szCs w:val="20"/>
              </w:rPr>
              <w:t>,</w:t>
            </w: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374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24.4</w:t>
            </w:r>
          </w:p>
        </w:tc>
      </w:tr>
      <w:tr w:rsidR="00A66567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67" w:rsidRPr="00460040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신한카드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EE2E74">
            <w:pPr>
              <w:ind w:firstLineChars="200" w:firstLine="400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</w:t>
            </w:r>
            <w:r w:rsidR="00EE2E74">
              <w:rPr>
                <w:rFonts w:ascii="돋움체" w:eastAsia="돋움체" w:hAnsi="돋움체" w:hint="eastAsia"/>
                <w:color w:val="000000"/>
                <w:szCs w:val="20"/>
              </w:rPr>
              <w:t>,</w:t>
            </w: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204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21.4</w:t>
            </w:r>
          </w:p>
        </w:tc>
      </w:tr>
      <w:tr w:rsidR="00A66567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67" w:rsidRPr="00460040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BC카드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774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13.7</w:t>
            </w:r>
          </w:p>
        </w:tc>
      </w:tr>
      <w:tr w:rsidR="00A66567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67" w:rsidRPr="00460040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삼성카드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711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12.6</w:t>
            </w:r>
          </w:p>
        </w:tc>
      </w:tr>
      <w:tr w:rsidR="00A66567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67" w:rsidRPr="00460040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현대카드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660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11.7</w:t>
            </w:r>
          </w:p>
        </w:tc>
      </w:tr>
      <w:tr w:rsidR="00A66567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67" w:rsidRPr="00460040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하나카드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316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5.6</w:t>
            </w:r>
          </w:p>
        </w:tc>
      </w:tr>
      <w:tr w:rsidR="00A66567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67" w:rsidRPr="00460040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롯데카드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5.3</w:t>
            </w:r>
          </w:p>
        </w:tc>
      </w:tr>
      <w:tr w:rsidR="00A66567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67" w:rsidRPr="00460040" w:rsidRDefault="00A66567" w:rsidP="00A6656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우리카드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297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567" w:rsidRPr="00A66567" w:rsidRDefault="00A66567" w:rsidP="00A66567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5.3</w:t>
            </w:r>
          </w:p>
        </w:tc>
      </w:tr>
      <w:tr w:rsidR="005E22B2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2B2" w:rsidRDefault="005E22B2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2B2" w:rsidRDefault="00A665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5,636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2B2" w:rsidRDefault="005E22B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A66095" w:rsidRDefault="00615C9C" w:rsidP="00A65582">
      <w:pPr>
        <w:pStyle w:val="a4"/>
        <w:jc w:val="center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lastRenderedPageBreak/>
        <w:t xml:space="preserve">그림 </w:t>
      </w:r>
      <w:r w:rsidR="00CA2F75">
        <w:rPr>
          <w:rFonts w:ascii="바탕" w:eastAsia="바탕" w:hAnsi="바탕"/>
          <w:sz w:val="24"/>
          <w:szCs w:val="24"/>
        </w:rPr>
        <w:t>2</w:t>
      </w:r>
      <w:r w:rsidR="00BE59FD">
        <w:rPr>
          <w:rFonts w:ascii="바탕" w:eastAsia="바탕" w:hAnsi="바탕"/>
          <w:sz w:val="24"/>
          <w:szCs w:val="24"/>
        </w:rPr>
        <w:t>.</w:t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소비자가 뽑은 가장 믿음직한 카드사</w:t>
      </w:r>
    </w:p>
    <w:p w:rsidR="00F553C4" w:rsidRPr="00F553C4" w:rsidRDefault="00F553C4" w:rsidP="00F553C4"/>
    <w:p w:rsidR="0079587C" w:rsidRPr="0079587C" w:rsidRDefault="00BE59FD" w:rsidP="00A52C04">
      <w:pPr>
        <w:jc w:val="center"/>
      </w:pPr>
      <w:r>
        <w:rPr>
          <w:noProof/>
        </w:rPr>
        <w:drawing>
          <wp:inline distT="0" distB="0" distL="0" distR="0">
            <wp:extent cx="5731510" cy="2943225"/>
            <wp:effectExtent l="0" t="0" r="254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카드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582" w:rsidRDefault="00A65582" w:rsidP="00A65582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A65582" w:rsidRDefault="00A65582" w:rsidP="00A65582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044497" w:rsidRPr="00460040" w:rsidRDefault="00CA2F75" w:rsidP="00044497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>
        <w:rPr>
          <w:rFonts w:ascii="바탕" w:eastAsia="바탕" w:hAnsi="바탕" w:hint="eastAsia"/>
          <w:b/>
          <w:sz w:val="24"/>
          <w:szCs w:val="24"/>
        </w:rPr>
        <w:t>3</w:t>
      </w:r>
      <w:r w:rsidR="00044497" w:rsidRPr="00460040">
        <w:rPr>
          <w:rFonts w:ascii="바탕" w:eastAsia="바탕" w:hAnsi="바탕" w:hint="eastAsia"/>
          <w:b/>
          <w:sz w:val="24"/>
          <w:szCs w:val="24"/>
        </w:rPr>
        <w:t xml:space="preserve">. 가장 믿음직한 </w:t>
      </w:r>
      <w:r w:rsidR="00044497">
        <w:rPr>
          <w:rFonts w:ascii="바탕" w:eastAsia="바탕" w:hAnsi="바탕" w:hint="eastAsia"/>
          <w:b/>
          <w:sz w:val="24"/>
          <w:szCs w:val="24"/>
        </w:rPr>
        <w:t>증권</w:t>
      </w:r>
      <w:r w:rsidR="00044497" w:rsidRPr="00460040">
        <w:rPr>
          <w:rFonts w:ascii="바탕" w:eastAsia="바탕" w:hAnsi="바탕" w:hint="eastAsia"/>
          <w:b/>
          <w:sz w:val="24"/>
          <w:szCs w:val="24"/>
        </w:rPr>
        <w:t>사</w:t>
      </w:r>
    </w:p>
    <w:p w:rsidR="00044497" w:rsidRDefault="00044497" w:rsidP="00D843C5">
      <w:pPr>
        <w:rPr>
          <w:rFonts w:ascii="바탕" w:eastAsia="바탕" w:hAnsi="바탕"/>
          <w:b/>
          <w:sz w:val="24"/>
          <w:szCs w:val="24"/>
        </w:rPr>
      </w:pPr>
    </w:p>
    <w:p w:rsidR="00044497" w:rsidRDefault="00044497" w:rsidP="00044497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소비자가 뽑은 가장 믿음직한 증권사는 삼성증권이 전년대비 </w:t>
      </w:r>
      <w:r>
        <w:rPr>
          <w:rFonts w:ascii="바탕" w:eastAsia="바탕" w:hAnsi="바탕"/>
          <w:sz w:val="24"/>
          <w:szCs w:val="24"/>
        </w:rPr>
        <w:t xml:space="preserve">1.9%p </w:t>
      </w:r>
      <w:r>
        <w:rPr>
          <w:rFonts w:ascii="바탕" w:eastAsia="바탕" w:hAnsi="바탕" w:hint="eastAsia"/>
          <w:sz w:val="24"/>
          <w:szCs w:val="24"/>
        </w:rPr>
        <w:t xml:space="preserve">하락한 </w:t>
      </w:r>
      <w:r>
        <w:rPr>
          <w:rFonts w:ascii="바탕" w:eastAsia="바탕" w:hAnsi="바탕"/>
          <w:sz w:val="24"/>
          <w:szCs w:val="24"/>
        </w:rPr>
        <w:t>13.6%</w:t>
      </w:r>
      <w:r>
        <w:rPr>
          <w:rFonts w:ascii="바탕" w:eastAsia="바탕" w:hAnsi="바탕" w:hint="eastAsia"/>
          <w:sz w:val="24"/>
          <w:szCs w:val="24"/>
        </w:rPr>
        <w:t xml:space="preserve">의 지지율을 얻었음에도 </w:t>
      </w:r>
      <w:r>
        <w:rPr>
          <w:rFonts w:ascii="바탕" w:eastAsia="바탕" w:hAnsi="바탕"/>
          <w:sz w:val="24"/>
          <w:szCs w:val="24"/>
        </w:rPr>
        <w:t>1</w:t>
      </w:r>
      <w:r>
        <w:rPr>
          <w:rFonts w:ascii="바탕" w:eastAsia="바탕" w:hAnsi="바탕" w:hint="eastAsia"/>
          <w:sz w:val="24"/>
          <w:szCs w:val="24"/>
        </w:rPr>
        <w:t>위로 선정되었다.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이어서 </w:t>
      </w:r>
      <w:r>
        <w:rPr>
          <w:rFonts w:ascii="바탕" w:eastAsia="바탕" w:hAnsi="바탕"/>
          <w:sz w:val="24"/>
          <w:szCs w:val="24"/>
        </w:rPr>
        <w:t>KB</w:t>
      </w:r>
      <w:r>
        <w:rPr>
          <w:rFonts w:ascii="바탕" w:eastAsia="바탕" w:hAnsi="바탕" w:hint="eastAsia"/>
          <w:sz w:val="24"/>
          <w:szCs w:val="24"/>
        </w:rPr>
        <w:t xml:space="preserve">증권이 </w:t>
      </w:r>
      <w:r>
        <w:rPr>
          <w:rFonts w:ascii="바탕" w:eastAsia="바탕" w:hAnsi="바탕"/>
          <w:sz w:val="24"/>
          <w:szCs w:val="24"/>
        </w:rPr>
        <w:t>2.8%</w:t>
      </w:r>
      <w:r>
        <w:rPr>
          <w:rFonts w:ascii="바탕" w:eastAsia="바탕" w:hAnsi="바탕" w:hint="eastAsia"/>
          <w:sz w:val="24"/>
          <w:szCs w:val="24"/>
        </w:rPr>
        <w:t>p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상승한 </w:t>
      </w:r>
      <w:r>
        <w:rPr>
          <w:rFonts w:ascii="바탕" w:eastAsia="바탕" w:hAnsi="바탕"/>
          <w:sz w:val="24"/>
          <w:szCs w:val="24"/>
        </w:rPr>
        <w:t>11.6%</w:t>
      </w:r>
      <w:r>
        <w:rPr>
          <w:rFonts w:ascii="바탕" w:eastAsia="바탕" w:hAnsi="바탕" w:hint="eastAsia"/>
          <w:sz w:val="24"/>
          <w:szCs w:val="24"/>
        </w:rPr>
        <w:t xml:space="preserve">의 지지율을 얻어 </w:t>
      </w:r>
      <w:r>
        <w:rPr>
          <w:rFonts w:ascii="바탕" w:eastAsia="바탕" w:hAnsi="바탕"/>
          <w:sz w:val="24"/>
          <w:szCs w:val="24"/>
        </w:rPr>
        <w:t>2</w:t>
      </w:r>
      <w:r>
        <w:rPr>
          <w:rFonts w:ascii="바탕" w:eastAsia="바탕" w:hAnsi="바탕" w:hint="eastAsia"/>
          <w:sz w:val="24"/>
          <w:szCs w:val="24"/>
        </w:rPr>
        <w:t>위를 기록했으며,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신한금융투자가 </w:t>
      </w:r>
      <w:r>
        <w:rPr>
          <w:rFonts w:ascii="바탕" w:eastAsia="바탕" w:hAnsi="바탕"/>
          <w:sz w:val="24"/>
          <w:szCs w:val="24"/>
        </w:rPr>
        <w:t>10.5%</w:t>
      </w:r>
      <w:r>
        <w:rPr>
          <w:rFonts w:ascii="바탕" w:eastAsia="바탕" w:hAnsi="바탕" w:hint="eastAsia"/>
          <w:sz w:val="24"/>
          <w:szCs w:val="24"/>
        </w:rPr>
        <w:t xml:space="preserve">로 </w:t>
      </w:r>
      <w:r>
        <w:rPr>
          <w:rFonts w:ascii="바탕" w:eastAsia="바탕" w:hAnsi="바탕"/>
          <w:sz w:val="24"/>
          <w:szCs w:val="24"/>
        </w:rPr>
        <w:t>3</w:t>
      </w:r>
      <w:r>
        <w:rPr>
          <w:rFonts w:ascii="바탕" w:eastAsia="바탕" w:hAnsi="바탕" w:hint="eastAsia"/>
          <w:sz w:val="24"/>
          <w:szCs w:val="24"/>
        </w:rPr>
        <w:t>위를 차지했다.</w:t>
      </w:r>
    </w:p>
    <w:p w:rsidR="00044497" w:rsidRPr="00044497" w:rsidRDefault="00044497" w:rsidP="00D843C5">
      <w:pPr>
        <w:rPr>
          <w:rFonts w:ascii="바탕" w:eastAsia="바탕" w:hAnsi="바탕"/>
          <w:sz w:val="24"/>
          <w:szCs w:val="24"/>
        </w:rPr>
      </w:pPr>
    </w:p>
    <w:p w:rsidR="0097606C" w:rsidRPr="0097606C" w:rsidRDefault="00044497" w:rsidP="00D843C5">
      <w:pPr>
        <w:rPr>
          <w:rFonts w:ascii="바탕" w:eastAsia="바탕" w:hAnsi="바탕"/>
          <w:sz w:val="24"/>
          <w:szCs w:val="24"/>
        </w:rPr>
      </w:pPr>
      <w:r w:rsidRPr="00044497">
        <w:rPr>
          <w:rFonts w:ascii="바탕" w:eastAsia="바탕" w:hAnsi="바탕" w:hint="eastAsia"/>
          <w:sz w:val="24"/>
          <w:szCs w:val="24"/>
        </w:rPr>
        <w:t xml:space="preserve">이어서 </w:t>
      </w:r>
      <w:r w:rsidR="00FA432F">
        <w:rPr>
          <w:rFonts w:ascii="바탕" w:eastAsia="바탕" w:hAnsi="바탕" w:hint="eastAsia"/>
          <w:sz w:val="24"/>
          <w:szCs w:val="24"/>
        </w:rPr>
        <w:t xml:space="preserve">대우증권 </w:t>
      </w:r>
      <w:r w:rsidR="00CF4753">
        <w:rPr>
          <w:rFonts w:ascii="바탕" w:eastAsia="바탕" w:hAnsi="바탕"/>
          <w:sz w:val="24"/>
          <w:szCs w:val="24"/>
        </w:rPr>
        <w:t xml:space="preserve">10.4%, </w:t>
      </w:r>
      <w:r w:rsidR="00CF4753">
        <w:rPr>
          <w:rFonts w:ascii="바탕" w:eastAsia="바탕" w:hAnsi="바탕" w:hint="eastAsia"/>
          <w:sz w:val="24"/>
          <w:szCs w:val="24"/>
        </w:rPr>
        <w:t xml:space="preserve">교보증권 </w:t>
      </w:r>
      <w:r w:rsidR="00CF4753">
        <w:rPr>
          <w:rFonts w:ascii="바탕" w:eastAsia="바탕" w:hAnsi="바탕"/>
          <w:sz w:val="24"/>
          <w:szCs w:val="24"/>
        </w:rPr>
        <w:t xml:space="preserve">10.2%, </w:t>
      </w:r>
      <w:r w:rsidR="00CF4753">
        <w:rPr>
          <w:rFonts w:ascii="바탕" w:eastAsia="바탕" w:hAnsi="바탕" w:hint="eastAsia"/>
          <w:sz w:val="24"/>
          <w:szCs w:val="24"/>
        </w:rPr>
        <w:t xml:space="preserve">키움증권 </w:t>
      </w:r>
      <w:r w:rsidR="00CF4753">
        <w:rPr>
          <w:rFonts w:ascii="바탕" w:eastAsia="바탕" w:hAnsi="바탕"/>
          <w:sz w:val="24"/>
          <w:szCs w:val="24"/>
        </w:rPr>
        <w:t>6.8%, NH</w:t>
      </w:r>
      <w:r w:rsidR="00CF4753">
        <w:rPr>
          <w:rFonts w:ascii="바탕" w:eastAsia="바탕" w:hAnsi="바탕" w:hint="eastAsia"/>
          <w:sz w:val="24"/>
          <w:szCs w:val="24"/>
        </w:rPr>
        <w:t xml:space="preserve">투자증권 </w:t>
      </w:r>
      <w:r w:rsidR="00CF4753">
        <w:rPr>
          <w:rFonts w:ascii="바탕" w:eastAsia="바탕" w:hAnsi="바탕"/>
          <w:sz w:val="24"/>
          <w:szCs w:val="24"/>
        </w:rPr>
        <w:t xml:space="preserve">6.5%, </w:t>
      </w:r>
      <w:r w:rsidR="00CF4753">
        <w:rPr>
          <w:rFonts w:ascii="바탕" w:eastAsia="바탕" w:hAnsi="바탕" w:hint="eastAsia"/>
          <w:sz w:val="24"/>
          <w:szCs w:val="24"/>
        </w:rPr>
        <w:t xml:space="preserve">한국투자증권 </w:t>
      </w:r>
      <w:r w:rsidR="00CF4753">
        <w:rPr>
          <w:rFonts w:ascii="바탕" w:eastAsia="바탕" w:hAnsi="바탕"/>
          <w:sz w:val="24"/>
          <w:szCs w:val="24"/>
        </w:rPr>
        <w:t xml:space="preserve">6.5%, </w:t>
      </w:r>
      <w:r w:rsidR="00CF4753">
        <w:rPr>
          <w:rFonts w:ascii="바탕" w:eastAsia="바탕" w:hAnsi="바탕" w:hint="eastAsia"/>
          <w:sz w:val="24"/>
          <w:szCs w:val="24"/>
        </w:rPr>
        <w:t xml:space="preserve">대신증권 </w:t>
      </w:r>
      <w:r w:rsidR="00CF4753">
        <w:rPr>
          <w:rFonts w:ascii="바탕" w:eastAsia="바탕" w:hAnsi="바탕"/>
          <w:sz w:val="24"/>
          <w:szCs w:val="24"/>
        </w:rPr>
        <w:t xml:space="preserve">5.8%, </w:t>
      </w:r>
      <w:r w:rsidR="00CF4753">
        <w:rPr>
          <w:rFonts w:ascii="바탕" w:eastAsia="바탕" w:hAnsi="바탕" w:hint="eastAsia"/>
          <w:sz w:val="24"/>
          <w:szCs w:val="24"/>
        </w:rPr>
        <w:t xml:space="preserve">하나금융투자 </w:t>
      </w:r>
      <w:r w:rsidR="00CF4753">
        <w:rPr>
          <w:rFonts w:ascii="바탕" w:eastAsia="바탕" w:hAnsi="바탕"/>
          <w:sz w:val="24"/>
          <w:szCs w:val="24"/>
        </w:rPr>
        <w:t xml:space="preserve">4.3%, </w:t>
      </w:r>
      <w:r w:rsidR="00CF4753">
        <w:rPr>
          <w:rFonts w:ascii="바탕" w:eastAsia="바탕" w:hAnsi="바탕" w:hint="eastAsia"/>
          <w:sz w:val="24"/>
          <w:szCs w:val="24"/>
        </w:rPr>
        <w:t xml:space="preserve">유안타증권 </w:t>
      </w:r>
      <w:r w:rsidR="00CF4753">
        <w:rPr>
          <w:rFonts w:ascii="바탕" w:eastAsia="바탕" w:hAnsi="바탕"/>
          <w:sz w:val="24"/>
          <w:szCs w:val="24"/>
        </w:rPr>
        <w:t>2.3%, DB</w:t>
      </w:r>
      <w:r w:rsidR="00CF4753">
        <w:rPr>
          <w:rFonts w:ascii="바탕" w:eastAsia="바탕" w:hAnsi="바탕" w:hint="eastAsia"/>
          <w:sz w:val="24"/>
          <w:szCs w:val="24"/>
        </w:rPr>
        <w:t xml:space="preserve">금융투자 </w:t>
      </w:r>
      <w:r w:rsidR="00CF4753">
        <w:rPr>
          <w:rFonts w:ascii="바탕" w:eastAsia="바탕" w:hAnsi="바탕"/>
          <w:sz w:val="24"/>
          <w:szCs w:val="24"/>
        </w:rPr>
        <w:t xml:space="preserve">2.2%, </w:t>
      </w:r>
      <w:r w:rsidR="00CF4753">
        <w:rPr>
          <w:rFonts w:ascii="바탕" w:eastAsia="바탕" w:hAnsi="바탕" w:hint="eastAsia"/>
          <w:sz w:val="24"/>
          <w:szCs w:val="24"/>
        </w:rPr>
        <w:t xml:space="preserve">메리츠종합금융증권 </w:t>
      </w:r>
      <w:r w:rsidR="00CF4753">
        <w:rPr>
          <w:rFonts w:ascii="바탕" w:eastAsia="바탕" w:hAnsi="바탕"/>
          <w:sz w:val="24"/>
          <w:szCs w:val="24"/>
        </w:rPr>
        <w:t>2.1%, IBK</w:t>
      </w:r>
      <w:r w:rsidR="00CF4753">
        <w:rPr>
          <w:rFonts w:ascii="바탕" w:eastAsia="바탕" w:hAnsi="바탕" w:hint="eastAsia"/>
          <w:sz w:val="24"/>
          <w:szCs w:val="24"/>
        </w:rPr>
        <w:t xml:space="preserve">투자증권 </w:t>
      </w:r>
      <w:r w:rsidR="00CF4753">
        <w:rPr>
          <w:rFonts w:ascii="바탕" w:eastAsia="바탕" w:hAnsi="바탕"/>
          <w:sz w:val="24"/>
          <w:szCs w:val="24"/>
        </w:rPr>
        <w:t xml:space="preserve">1.7%, </w:t>
      </w:r>
      <w:r w:rsidR="00CF4753">
        <w:rPr>
          <w:rFonts w:ascii="바탕" w:eastAsia="바탕" w:hAnsi="바탕" w:hint="eastAsia"/>
          <w:sz w:val="24"/>
          <w:szCs w:val="24"/>
        </w:rPr>
        <w:t xml:space="preserve">한화증권 </w:t>
      </w:r>
      <w:r w:rsidR="00CF4753">
        <w:rPr>
          <w:rFonts w:ascii="바탕" w:eastAsia="바탕" w:hAnsi="바탕"/>
          <w:sz w:val="24"/>
          <w:szCs w:val="24"/>
        </w:rPr>
        <w:t xml:space="preserve">1.3%, </w:t>
      </w:r>
      <w:r w:rsidR="00CF4753">
        <w:rPr>
          <w:rFonts w:ascii="바탕" w:eastAsia="바탕" w:hAnsi="바탕" w:hint="eastAsia"/>
          <w:sz w:val="24"/>
          <w:szCs w:val="24"/>
        </w:rPr>
        <w:t xml:space="preserve">유진투자증권 </w:t>
      </w:r>
      <w:r w:rsidR="00CF4753">
        <w:rPr>
          <w:rFonts w:ascii="바탕" w:eastAsia="바탕" w:hAnsi="바탕"/>
          <w:sz w:val="24"/>
          <w:szCs w:val="24"/>
        </w:rPr>
        <w:t>1.2%, SK</w:t>
      </w:r>
      <w:r w:rsidR="00CF4753">
        <w:rPr>
          <w:rFonts w:ascii="바탕" w:eastAsia="바탕" w:hAnsi="바탕" w:hint="eastAsia"/>
          <w:sz w:val="24"/>
          <w:szCs w:val="24"/>
        </w:rPr>
        <w:t xml:space="preserve">증권 </w:t>
      </w:r>
      <w:r w:rsidR="00CF4753">
        <w:rPr>
          <w:rFonts w:ascii="바탕" w:eastAsia="바탕" w:hAnsi="바탕"/>
          <w:sz w:val="24"/>
          <w:szCs w:val="24"/>
        </w:rPr>
        <w:t xml:space="preserve">1.1%, </w:t>
      </w:r>
      <w:r w:rsidR="00CF4753">
        <w:rPr>
          <w:rFonts w:ascii="바탕" w:eastAsia="바탕" w:hAnsi="바탕" w:hint="eastAsia"/>
          <w:sz w:val="24"/>
          <w:szCs w:val="24"/>
        </w:rPr>
        <w:t xml:space="preserve">신영증권 </w:t>
      </w:r>
      <w:r w:rsidR="00CF4753">
        <w:rPr>
          <w:rFonts w:ascii="바탕" w:eastAsia="바탕" w:hAnsi="바탕"/>
          <w:sz w:val="24"/>
          <w:szCs w:val="24"/>
        </w:rPr>
        <w:t xml:space="preserve">0.7%, </w:t>
      </w:r>
      <w:r w:rsidR="00CF4753">
        <w:rPr>
          <w:rFonts w:ascii="바탕" w:eastAsia="바탕" w:hAnsi="바탕" w:hint="eastAsia"/>
          <w:sz w:val="24"/>
          <w:szCs w:val="24"/>
        </w:rPr>
        <w:t xml:space="preserve">현대차증권 </w:t>
      </w:r>
      <w:r w:rsidR="00CF4753">
        <w:rPr>
          <w:rFonts w:ascii="바탕" w:eastAsia="바탕" w:hAnsi="바탕"/>
          <w:sz w:val="24"/>
          <w:szCs w:val="24"/>
        </w:rPr>
        <w:t xml:space="preserve">0.7%, </w:t>
      </w:r>
      <w:r w:rsidR="00CF4753">
        <w:rPr>
          <w:rFonts w:ascii="바탕" w:eastAsia="바탕" w:hAnsi="바탕" w:hint="eastAsia"/>
          <w:sz w:val="24"/>
          <w:szCs w:val="24"/>
        </w:rPr>
        <w:t xml:space="preserve">하이투자증권 </w:t>
      </w:r>
      <w:r w:rsidR="00CF4753">
        <w:rPr>
          <w:rFonts w:ascii="바탕" w:eastAsia="바탕" w:hAnsi="바탕"/>
          <w:sz w:val="24"/>
          <w:szCs w:val="24"/>
        </w:rPr>
        <w:t>0.5%</w:t>
      </w:r>
      <w:r w:rsidR="00CF4753">
        <w:rPr>
          <w:rFonts w:ascii="바탕" w:eastAsia="바탕" w:hAnsi="바탕" w:hint="eastAsia"/>
          <w:sz w:val="24"/>
          <w:szCs w:val="24"/>
        </w:rPr>
        <w:t>로 나타났다.</w:t>
      </w:r>
    </w:p>
    <w:p w:rsidR="00CF4753" w:rsidRDefault="00CF4753" w:rsidP="00D843C5">
      <w:pPr>
        <w:rPr>
          <w:rFonts w:ascii="바탕" w:eastAsia="바탕" w:hAnsi="바탕"/>
          <w:sz w:val="24"/>
          <w:szCs w:val="24"/>
        </w:rPr>
      </w:pPr>
    </w:p>
    <w:p w:rsidR="00E353C5" w:rsidRPr="00E353C5" w:rsidRDefault="00E353C5" w:rsidP="00E353C5">
      <w:pPr>
        <w:pStyle w:val="ad"/>
        <w:rPr>
          <w:sz w:val="26"/>
          <w:szCs w:val="26"/>
        </w:rPr>
      </w:pPr>
      <w:r w:rsidRPr="00E353C5">
        <w:rPr>
          <w:rFonts w:hint="eastAsia"/>
          <w:b/>
          <w:bCs/>
          <w:sz w:val="26"/>
          <w:szCs w:val="26"/>
        </w:rPr>
        <w:t xml:space="preserve">※ </w:t>
      </w:r>
      <w:r>
        <w:rPr>
          <w:rFonts w:hint="eastAsia"/>
          <w:b/>
          <w:bCs/>
          <w:sz w:val="26"/>
          <w:szCs w:val="26"/>
        </w:rPr>
        <w:t xml:space="preserve">가장 믿음직한 </w:t>
      </w:r>
      <w:r w:rsidRPr="00E353C5">
        <w:rPr>
          <w:b/>
          <w:bCs/>
          <w:sz w:val="26"/>
          <w:szCs w:val="26"/>
        </w:rPr>
        <w:t>증권사는 삼성증권이 선정되었으나</w:t>
      </w:r>
      <w:r>
        <w:rPr>
          <w:rFonts w:hint="eastAsia"/>
          <w:b/>
          <w:bCs/>
          <w:sz w:val="26"/>
          <w:szCs w:val="26"/>
        </w:rPr>
        <w:t>,</w:t>
      </w:r>
      <w:r w:rsidRPr="00E353C5">
        <w:rPr>
          <w:b/>
          <w:bCs/>
          <w:sz w:val="26"/>
          <w:szCs w:val="26"/>
        </w:rPr>
        <w:t xml:space="preserve"> 지난 </w:t>
      </w:r>
      <w:r w:rsidRPr="00E353C5">
        <w:rPr>
          <w:rFonts w:hint="eastAsia"/>
          <w:b/>
          <w:bCs/>
          <w:sz w:val="26"/>
          <w:szCs w:val="26"/>
        </w:rPr>
        <w:t>4</w:t>
      </w:r>
      <w:r w:rsidRPr="00E353C5">
        <w:rPr>
          <w:b/>
          <w:bCs/>
          <w:sz w:val="26"/>
          <w:szCs w:val="26"/>
        </w:rPr>
        <w:t xml:space="preserve">월 배당사고로 물의를 일으킨 바 있어 </w:t>
      </w:r>
      <w:r>
        <w:rPr>
          <w:rFonts w:hint="eastAsia"/>
          <w:b/>
          <w:bCs/>
          <w:sz w:val="26"/>
          <w:szCs w:val="26"/>
        </w:rPr>
        <w:t>평가는 하였으나, 1위로 선정 발표는 하지 않기로 하였음.</w:t>
      </w:r>
    </w:p>
    <w:p w:rsidR="00CA2F75" w:rsidRPr="00E353C5" w:rsidRDefault="00CA2F75" w:rsidP="00D843C5">
      <w:pPr>
        <w:rPr>
          <w:rFonts w:ascii="바탕" w:eastAsia="바탕" w:hAnsi="바탕"/>
          <w:sz w:val="24"/>
          <w:szCs w:val="24"/>
        </w:rPr>
      </w:pPr>
    </w:p>
    <w:p w:rsidR="00CA2F75" w:rsidRDefault="00CA2F75" w:rsidP="00D843C5">
      <w:pPr>
        <w:rPr>
          <w:rFonts w:ascii="바탕" w:eastAsia="바탕" w:hAnsi="바탕"/>
          <w:sz w:val="24"/>
          <w:szCs w:val="24"/>
        </w:rPr>
      </w:pPr>
    </w:p>
    <w:p w:rsidR="00CA2F75" w:rsidRDefault="00CA2F75" w:rsidP="00D843C5">
      <w:pPr>
        <w:rPr>
          <w:rFonts w:ascii="바탕" w:eastAsia="바탕" w:hAnsi="바탕"/>
          <w:sz w:val="24"/>
          <w:szCs w:val="24"/>
        </w:rPr>
      </w:pPr>
    </w:p>
    <w:p w:rsidR="00CA2F75" w:rsidRDefault="00CA2F75" w:rsidP="00D843C5">
      <w:pPr>
        <w:rPr>
          <w:rFonts w:ascii="바탕" w:eastAsia="바탕" w:hAnsi="바탕"/>
          <w:sz w:val="24"/>
          <w:szCs w:val="24"/>
        </w:rPr>
      </w:pPr>
    </w:p>
    <w:p w:rsidR="00CA2F75" w:rsidRDefault="00CA2F75" w:rsidP="00D843C5">
      <w:pPr>
        <w:rPr>
          <w:rFonts w:ascii="바탕" w:eastAsia="바탕" w:hAnsi="바탕"/>
          <w:sz w:val="24"/>
          <w:szCs w:val="24"/>
        </w:rPr>
      </w:pPr>
    </w:p>
    <w:p w:rsidR="00CA2F75" w:rsidRDefault="00CA2F75" w:rsidP="00D843C5">
      <w:pPr>
        <w:rPr>
          <w:rFonts w:ascii="바탕" w:eastAsia="바탕" w:hAnsi="바탕"/>
          <w:sz w:val="24"/>
          <w:szCs w:val="24"/>
        </w:rPr>
      </w:pPr>
    </w:p>
    <w:p w:rsidR="00A65582" w:rsidRDefault="00A65582" w:rsidP="00D843C5">
      <w:pPr>
        <w:rPr>
          <w:rFonts w:ascii="바탕" w:eastAsia="바탕" w:hAnsi="바탕"/>
          <w:sz w:val="24"/>
          <w:szCs w:val="24"/>
        </w:rPr>
      </w:pPr>
    </w:p>
    <w:p w:rsidR="00CF4753" w:rsidRPr="00460040" w:rsidRDefault="00CF4753" w:rsidP="00CF4753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표</w:t>
      </w:r>
      <w:r w:rsidR="00CA2F75">
        <w:rPr>
          <w:rFonts w:ascii="바탕" w:eastAsia="바탕" w:hAnsi="바탕" w:hint="eastAsia"/>
          <w:b/>
          <w:sz w:val="24"/>
          <w:szCs w:val="24"/>
        </w:rPr>
        <w:t xml:space="preserve"> 3</w:t>
      </w:r>
      <w:r>
        <w:rPr>
          <w:rFonts w:ascii="바탕" w:eastAsia="바탕" w:hAnsi="바탕" w:hint="eastAsia"/>
          <w:b/>
          <w:sz w:val="24"/>
          <w:szCs w:val="24"/>
        </w:rPr>
        <w:t>.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 xml:space="preserve">소비자가 뽑은 가장 믿음직한 </w:t>
      </w:r>
      <w:r>
        <w:rPr>
          <w:rFonts w:ascii="바탕" w:eastAsia="바탕" w:hAnsi="바탕" w:hint="eastAsia"/>
          <w:b/>
          <w:noProof/>
          <w:sz w:val="24"/>
          <w:szCs w:val="24"/>
        </w:rPr>
        <w:t>증권사</w:t>
      </w:r>
    </w:p>
    <w:p w:rsidR="00CF4753" w:rsidRPr="00460040" w:rsidRDefault="00CF4753" w:rsidP="00CF4753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7811" w:type="dxa"/>
        <w:tblInd w:w="7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8"/>
        <w:gridCol w:w="3071"/>
        <w:gridCol w:w="1701"/>
        <w:gridCol w:w="1701"/>
      </w:tblGrid>
      <w:tr w:rsidR="00CF4753" w:rsidRPr="00EA28B8" w:rsidTr="00821761">
        <w:trPr>
          <w:trHeight w:val="3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F4753" w:rsidRPr="00460040" w:rsidRDefault="00CF4753" w:rsidP="00821761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F4753" w:rsidRPr="00460040" w:rsidRDefault="00CF4753" w:rsidP="00821761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증권사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F4753" w:rsidRPr="00460040" w:rsidRDefault="00CF4753" w:rsidP="00821761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F4753" w:rsidRPr="00460040" w:rsidRDefault="00CF4753" w:rsidP="00821761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삼성증권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13.6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KB증권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11.6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신한금융투자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10.5</w:t>
            </w:r>
          </w:p>
        </w:tc>
      </w:tr>
      <w:tr w:rsidR="00CF4753" w:rsidRPr="00EA28B8" w:rsidTr="00A65582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대우증권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10.4</w:t>
            </w:r>
          </w:p>
        </w:tc>
      </w:tr>
      <w:tr w:rsidR="00CF4753" w:rsidRPr="00EA28B8" w:rsidTr="00A65582">
        <w:trPr>
          <w:trHeight w:val="42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A6558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교보증권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10.2</w:t>
            </w:r>
          </w:p>
        </w:tc>
      </w:tr>
      <w:tr w:rsidR="00CF4753" w:rsidRPr="00EA28B8" w:rsidTr="00A65582">
        <w:trPr>
          <w:trHeight w:val="42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A65582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키움증권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6.8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NH투자증권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6.5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한국투자증권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6.5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대신증권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5.8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하나금융투자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4.3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유안타증권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2.3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DB금융투자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2.2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메리츠종합금융증권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2.1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IBK투자증권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1.7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한화증권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1.3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유진투자증권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1.2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SK증권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1.1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18</w:t>
            </w:r>
          </w:p>
          <w:p w:rsidR="00CF4753" w:rsidRPr="00460040" w:rsidRDefault="00CF4753" w:rsidP="00CF4753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신영증권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0.7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현대차증권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0.7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3" w:rsidRPr="00460040" w:rsidRDefault="00CF4753" w:rsidP="00CF475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하이투자증권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53" w:rsidRPr="00CF4753" w:rsidRDefault="00CF4753" w:rsidP="00CF4753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 w:rsidRPr="00CF4753">
              <w:rPr>
                <w:rFonts w:ascii="바탕" w:eastAsia="바탕" w:hAnsi="바탕" w:hint="eastAsia"/>
                <w:color w:val="000000"/>
                <w:sz w:val="22"/>
              </w:rPr>
              <w:t>0.5</w:t>
            </w:r>
          </w:p>
        </w:tc>
      </w:tr>
      <w:tr w:rsidR="00CF4753" w:rsidRPr="00EA28B8" w:rsidTr="00821761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4753" w:rsidRPr="00460040" w:rsidRDefault="00CF4753" w:rsidP="00821761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4753" w:rsidRDefault="00CF4753" w:rsidP="00821761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4753" w:rsidRDefault="00CF4753" w:rsidP="00821761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5,636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4753" w:rsidRDefault="00CF4753" w:rsidP="00821761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CF4753" w:rsidRDefault="00CF4753" w:rsidP="00D843C5">
      <w:pPr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CA2F75" w:rsidRDefault="00CA2F75" w:rsidP="0097606C">
      <w:pPr>
        <w:pStyle w:val="a4"/>
        <w:ind w:firstLineChars="700" w:firstLine="1649"/>
        <w:rPr>
          <w:rFonts w:ascii="바탕" w:eastAsia="바탕" w:hAnsi="바탕"/>
          <w:sz w:val="24"/>
          <w:szCs w:val="24"/>
        </w:rPr>
      </w:pPr>
    </w:p>
    <w:p w:rsidR="0097606C" w:rsidRDefault="0097606C" w:rsidP="0097606C">
      <w:pPr>
        <w:pStyle w:val="a4"/>
        <w:ind w:firstLineChars="700" w:firstLine="1649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lastRenderedPageBreak/>
        <w:t xml:space="preserve">그림 </w:t>
      </w:r>
      <w:r w:rsidR="00F107C2">
        <w:rPr>
          <w:rFonts w:ascii="바탕" w:eastAsia="바탕" w:hAnsi="바탕"/>
          <w:sz w:val="24"/>
          <w:szCs w:val="24"/>
        </w:rPr>
        <w:t>3</w:t>
      </w:r>
      <w:r>
        <w:rPr>
          <w:rFonts w:ascii="바탕" w:eastAsia="바탕" w:hAnsi="바탕"/>
          <w:sz w:val="24"/>
          <w:szCs w:val="24"/>
        </w:rPr>
        <w:t>.</w:t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소비자가 뽑은 가장 믿음직한 카드사</w:t>
      </w:r>
    </w:p>
    <w:p w:rsidR="0097606C" w:rsidRPr="0097606C" w:rsidRDefault="0097606C" w:rsidP="00D843C5">
      <w:pPr>
        <w:rPr>
          <w:rFonts w:ascii="바탕" w:eastAsia="바탕" w:hAnsi="바탕"/>
          <w:sz w:val="24"/>
          <w:szCs w:val="24"/>
        </w:rPr>
      </w:pPr>
    </w:p>
    <w:p w:rsidR="00CF4753" w:rsidRDefault="0097606C" w:rsidP="00A65582">
      <w:pPr>
        <w:jc w:val="center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/>
          <w:noProof/>
          <w:sz w:val="24"/>
          <w:szCs w:val="24"/>
        </w:rPr>
        <w:drawing>
          <wp:inline distT="0" distB="0" distL="0" distR="0">
            <wp:extent cx="5600700" cy="373235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증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971" cy="373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53" w:rsidRDefault="00CF4753" w:rsidP="00D843C5">
      <w:pPr>
        <w:rPr>
          <w:rFonts w:ascii="바탕" w:eastAsia="바탕" w:hAnsi="바탕"/>
          <w:sz w:val="24"/>
          <w:szCs w:val="24"/>
        </w:rPr>
      </w:pPr>
    </w:p>
    <w:p w:rsidR="00F107C2" w:rsidRPr="00044497" w:rsidRDefault="00F107C2" w:rsidP="00D843C5">
      <w:pPr>
        <w:rPr>
          <w:rFonts w:ascii="바탕" w:eastAsia="바탕" w:hAnsi="바탕"/>
          <w:sz w:val="24"/>
          <w:szCs w:val="24"/>
        </w:rPr>
      </w:pPr>
    </w:p>
    <w:p w:rsidR="00F40017" w:rsidRDefault="00F107C2" w:rsidP="00F40017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>
        <w:rPr>
          <w:rFonts w:ascii="바탕" w:eastAsia="바탕" w:hAnsi="바탕" w:hint="eastAsia"/>
          <w:b/>
          <w:sz w:val="24"/>
          <w:szCs w:val="24"/>
        </w:rPr>
        <w:t>4</w:t>
      </w:r>
      <w:r w:rsidR="00F40017" w:rsidRPr="00460040">
        <w:rPr>
          <w:rFonts w:ascii="바탕" w:eastAsia="바탕" w:hAnsi="바탕" w:hint="eastAsia"/>
          <w:b/>
          <w:sz w:val="24"/>
          <w:szCs w:val="24"/>
        </w:rPr>
        <w:t>. 가장 믿음직한 생명보험사</w:t>
      </w:r>
    </w:p>
    <w:p w:rsidR="00F40017" w:rsidRPr="00460040" w:rsidRDefault="00F40017" w:rsidP="00F40017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삼성생명은 </w:t>
      </w:r>
      <w:r>
        <w:rPr>
          <w:rFonts w:ascii="바탕" w:eastAsia="바탕" w:hAnsi="바탕"/>
          <w:sz w:val="24"/>
          <w:szCs w:val="24"/>
        </w:rPr>
        <w:t>31.3%</w:t>
      </w:r>
      <w:r>
        <w:rPr>
          <w:rFonts w:ascii="바탕" w:eastAsia="바탕" w:hAnsi="바탕" w:hint="eastAsia"/>
          <w:sz w:val="24"/>
          <w:szCs w:val="24"/>
        </w:rPr>
        <w:t xml:space="preserve">로 전년 </w:t>
      </w:r>
      <w:r>
        <w:rPr>
          <w:rFonts w:ascii="바탕" w:eastAsia="바탕" w:hAnsi="바탕"/>
          <w:sz w:val="24"/>
          <w:szCs w:val="24"/>
        </w:rPr>
        <w:t xml:space="preserve">35.7% </w:t>
      </w:r>
      <w:r>
        <w:rPr>
          <w:rFonts w:ascii="바탕" w:eastAsia="바탕" w:hAnsi="바탕" w:hint="eastAsia"/>
          <w:sz w:val="24"/>
          <w:szCs w:val="24"/>
        </w:rPr>
        <w:t xml:space="preserve">대비 </w:t>
      </w:r>
      <w:r>
        <w:rPr>
          <w:rFonts w:ascii="바탕" w:eastAsia="바탕" w:hAnsi="바탕"/>
          <w:sz w:val="24"/>
          <w:szCs w:val="24"/>
        </w:rPr>
        <w:t xml:space="preserve">4.4%p </w:t>
      </w:r>
      <w:r>
        <w:rPr>
          <w:rFonts w:ascii="바탕" w:eastAsia="바탕" w:hAnsi="바탕" w:hint="eastAsia"/>
          <w:sz w:val="24"/>
          <w:szCs w:val="24"/>
        </w:rPr>
        <w:t>하락했으나 압도적 득표율로 1위에 선정되었다.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교보생명은 전년대비 </w:t>
      </w:r>
      <w:r>
        <w:rPr>
          <w:rFonts w:ascii="바탕" w:eastAsia="바탕" w:hAnsi="바탕"/>
          <w:sz w:val="24"/>
          <w:szCs w:val="24"/>
        </w:rPr>
        <w:t>1.7%</w:t>
      </w:r>
      <w:r>
        <w:rPr>
          <w:rFonts w:ascii="바탕" w:eastAsia="바탕" w:hAnsi="바탕" w:hint="eastAsia"/>
          <w:sz w:val="24"/>
          <w:szCs w:val="24"/>
        </w:rPr>
        <w:t>p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상승한 </w:t>
      </w:r>
      <w:r>
        <w:rPr>
          <w:rFonts w:ascii="바탕" w:eastAsia="바탕" w:hAnsi="바탕"/>
          <w:sz w:val="24"/>
          <w:szCs w:val="24"/>
        </w:rPr>
        <w:t>10.5%</w:t>
      </w:r>
      <w:r>
        <w:rPr>
          <w:rFonts w:ascii="바탕" w:eastAsia="바탕" w:hAnsi="바탕" w:hint="eastAsia"/>
          <w:sz w:val="24"/>
          <w:szCs w:val="24"/>
        </w:rPr>
        <w:t xml:space="preserve">의 지지율을 얻어 한 단계 상승한 </w:t>
      </w:r>
      <w:r>
        <w:rPr>
          <w:rFonts w:ascii="바탕" w:eastAsia="바탕" w:hAnsi="바탕"/>
          <w:sz w:val="24"/>
          <w:szCs w:val="24"/>
        </w:rPr>
        <w:t>2</w:t>
      </w:r>
      <w:r>
        <w:rPr>
          <w:rFonts w:ascii="바탕" w:eastAsia="바탕" w:hAnsi="바탕" w:hint="eastAsia"/>
          <w:sz w:val="24"/>
          <w:szCs w:val="24"/>
        </w:rPr>
        <w:t>위를, 이어</w:t>
      </w:r>
      <w:r>
        <w:rPr>
          <w:rFonts w:ascii="바탕" w:eastAsia="바탕" w:hAnsi="바탕"/>
          <w:sz w:val="24"/>
          <w:szCs w:val="24"/>
        </w:rPr>
        <w:t xml:space="preserve"> </w:t>
      </w:r>
      <w:r w:rsidR="00F97E39">
        <w:rPr>
          <w:rFonts w:ascii="바탕" w:eastAsia="바탕" w:hAnsi="바탕" w:hint="eastAsia"/>
          <w:sz w:val="24"/>
          <w:szCs w:val="24"/>
        </w:rPr>
        <w:t>한화</w:t>
      </w:r>
      <w:r>
        <w:rPr>
          <w:rFonts w:ascii="바탕" w:eastAsia="바탕" w:hAnsi="바탕" w:hint="eastAsia"/>
          <w:sz w:val="24"/>
          <w:szCs w:val="24"/>
        </w:rPr>
        <w:t xml:space="preserve">생명이 </w:t>
      </w:r>
      <w:r>
        <w:rPr>
          <w:rFonts w:ascii="바탕" w:eastAsia="바탕" w:hAnsi="바탕"/>
          <w:sz w:val="24"/>
          <w:szCs w:val="24"/>
        </w:rPr>
        <w:t>9.5%</w:t>
      </w:r>
      <w:r>
        <w:rPr>
          <w:rFonts w:ascii="바탕" w:eastAsia="바탕" w:hAnsi="바탕" w:hint="eastAsia"/>
          <w:sz w:val="24"/>
          <w:szCs w:val="24"/>
        </w:rPr>
        <w:t xml:space="preserve">의 지지율로 </w:t>
      </w:r>
      <w:r>
        <w:rPr>
          <w:rFonts w:ascii="바탕" w:eastAsia="바탕" w:hAnsi="바탕"/>
          <w:sz w:val="24"/>
          <w:szCs w:val="24"/>
        </w:rPr>
        <w:t>3</w:t>
      </w:r>
      <w:r>
        <w:rPr>
          <w:rFonts w:ascii="바탕" w:eastAsia="바탕" w:hAnsi="바탕" w:hint="eastAsia"/>
          <w:sz w:val="24"/>
          <w:szCs w:val="24"/>
        </w:rPr>
        <w:t>위를 차지했다.</w:t>
      </w:r>
    </w:p>
    <w:p w:rsidR="00F40017" w:rsidRPr="008F6308" w:rsidRDefault="00F40017" w:rsidP="00F4001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</w:p>
    <w:p w:rsidR="00F40017" w:rsidRPr="008F6308" w:rsidRDefault="00F40017" w:rsidP="00F4001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이어 </w:t>
      </w:r>
      <w:r>
        <w:rPr>
          <w:rFonts w:ascii="바탕" w:eastAsia="바탕" w:hAnsi="바탕"/>
          <w:sz w:val="24"/>
          <w:szCs w:val="24"/>
        </w:rPr>
        <w:t>DB</w:t>
      </w:r>
      <w:r>
        <w:rPr>
          <w:rFonts w:ascii="바탕" w:eastAsia="바탕" w:hAnsi="바탕" w:hint="eastAsia"/>
          <w:sz w:val="24"/>
          <w:szCs w:val="24"/>
        </w:rPr>
        <w:t xml:space="preserve">생명 </w:t>
      </w:r>
      <w:r>
        <w:rPr>
          <w:rFonts w:ascii="바탕" w:eastAsia="바탕" w:hAnsi="바탕"/>
          <w:sz w:val="24"/>
          <w:szCs w:val="24"/>
        </w:rPr>
        <w:t>9.0%, KB</w:t>
      </w:r>
      <w:r>
        <w:rPr>
          <w:rFonts w:ascii="바탕" w:eastAsia="바탕" w:hAnsi="바탕" w:hint="eastAsia"/>
          <w:sz w:val="24"/>
          <w:szCs w:val="24"/>
        </w:rPr>
        <w:t xml:space="preserve">생명 </w:t>
      </w:r>
      <w:r>
        <w:rPr>
          <w:rFonts w:ascii="바탕" w:eastAsia="바탕" w:hAnsi="바탕"/>
          <w:sz w:val="24"/>
          <w:szCs w:val="24"/>
        </w:rPr>
        <w:t xml:space="preserve">6.7%, </w:t>
      </w:r>
      <w:r>
        <w:rPr>
          <w:rFonts w:ascii="바탕" w:eastAsia="바탕" w:hAnsi="바탕" w:hint="eastAsia"/>
          <w:sz w:val="24"/>
          <w:szCs w:val="24"/>
        </w:rPr>
        <w:t xml:space="preserve">신한생명 </w:t>
      </w:r>
      <w:r>
        <w:rPr>
          <w:rFonts w:ascii="바탕" w:eastAsia="바탕" w:hAnsi="바탕"/>
          <w:sz w:val="24"/>
          <w:szCs w:val="24"/>
        </w:rPr>
        <w:t xml:space="preserve">6.0%, </w:t>
      </w:r>
      <w:r>
        <w:rPr>
          <w:rFonts w:ascii="바탕" w:eastAsia="바탕" w:hAnsi="바탕" w:hint="eastAsia"/>
          <w:sz w:val="24"/>
          <w:szCs w:val="24"/>
        </w:rPr>
        <w:t xml:space="preserve">NH농협생명 </w:t>
      </w:r>
      <w:r>
        <w:rPr>
          <w:rFonts w:ascii="바탕" w:eastAsia="바탕" w:hAnsi="바탕"/>
          <w:sz w:val="24"/>
          <w:szCs w:val="24"/>
        </w:rPr>
        <w:t xml:space="preserve">2.9%, </w:t>
      </w:r>
      <w:r>
        <w:rPr>
          <w:rFonts w:ascii="바탕" w:eastAsia="바탕" w:hAnsi="바탕" w:hint="eastAsia"/>
          <w:sz w:val="24"/>
          <w:szCs w:val="24"/>
        </w:rPr>
        <w:t xml:space="preserve">미래에셋생명 </w:t>
      </w:r>
      <w:r>
        <w:rPr>
          <w:rFonts w:ascii="바탕" w:eastAsia="바탕" w:hAnsi="바탕"/>
          <w:sz w:val="24"/>
          <w:szCs w:val="24"/>
        </w:rPr>
        <w:t xml:space="preserve">2.9%, </w:t>
      </w:r>
      <w:r>
        <w:rPr>
          <w:rFonts w:ascii="바탕" w:eastAsia="바탕" w:hAnsi="바탕" w:hint="eastAsia"/>
          <w:sz w:val="24"/>
          <w:szCs w:val="24"/>
        </w:rPr>
        <w:t xml:space="preserve">라이나생명 </w:t>
      </w:r>
      <w:r>
        <w:rPr>
          <w:rFonts w:ascii="바탕" w:eastAsia="바탕" w:hAnsi="바탕"/>
          <w:sz w:val="24"/>
          <w:szCs w:val="24"/>
        </w:rPr>
        <w:t xml:space="preserve">2.4%, </w:t>
      </w:r>
      <w:r>
        <w:rPr>
          <w:rFonts w:ascii="바탕" w:eastAsia="바탕" w:hAnsi="바탕" w:hint="eastAsia"/>
          <w:sz w:val="24"/>
          <w:szCs w:val="24"/>
        </w:rPr>
        <w:t xml:space="preserve">현대라이프생명 </w:t>
      </w:r>
      <w:r>
        <w:rPr>
          <w:rFonts w:ascii="바탕" w:eastAsia="바탕" w:hAnsi="바탕"/>
          <w:sz w:val="24"/>
          <w:szCs w:val="24"/>
        </w:rPr>
        <w:t xml:space="preserve">2.3%, </w:t>
      </w:r>
      <w:r>
        <w:rPr>
          <w:rFonts w:ascii="바탕" w:eastAsia="바탕" w:hAnsi="바탕" w:hint="eastAsia"/>
          <w:sz w:val="24"/>
          <w:szCs w:val="24"/>
        </w:rPr>
        <w:t xml:space="preserve">메트라이프 </w:t>
      </w:r>
      <w:r>
        <w:rPr>
          <w:rFonts w:ascii="바탕" w:eastAsia="바탕" w:hAnsi="바탕"/>
          <w:sz w:val="24"/>
          <w:szCs w:val="24"/>
        </w:rPr>
        <w:t xml:space="preserve">2.3%, </w:t>
      </w:r>
      <w:r>
        <w:rPr>
          <w:rFonts w:ascii="바탕" w:eastAsia="바탕" w:hAnsi="바탕" w:hint="eastAsia"/>
          <w:sz w:val="24"/>
          <w:szCs w:val="24"/>
        </w:rPr>
        <w:t xml:space="preserve">푸르덴셜생명 </w:t>
      </w:r>
      <w:r>
        <w:rPr>
          <w:rFonts w:ascii="바탕" w:eastAsia="바탕" w:hAnsi="바탕"/>
          <w:sz w:val="24"/>
          <w:szCs w:val="24"/>
        </w:rPr>
        <w:t>2.0%, ABL</w:t>
      </w:r>
      <w:r>
        <w:rPr>
          <w:rFonts w:ascii="바탕" w:eastAsia="바탕" w:hAnsi="바탕" w:hint="eastAsia"/>
          <w:sz w:val="24"/>
          <w:szCs w:val="24"/>
        </w:rPr>
        <w:t xml:space="preserve">생명 </w:t>
      </w:r>
      <w:r>
        <w:rPr>
          <w:rFonts w:ascii="바탕" w:eastAsia="바탕" w:hAnsi="바탕"/>
          <w:sz w:val="24"/>
          <w:szCs w:val="24"/>
        </w:rPr>
        <w:t xml:space="preserve">1.9%, </w:t>
      </w:r>
      <w:r>
        <w:rPr>
          <w:rFonts w:ascii="바탕" w:eastAsia="바탕" w:hAnsi="바탕" w:hint="eastAsia"/>
          <w:sz w:val="24"/>
          <w:szCs w:val="24"/>
        </w:rPr>
        <w:t xml:space="preserve">동양생명 </w:t>
      </w:r>
      <w:r>
        <w:rPr>
          <w:rFonts w:ascii="바탕" w:eastAsia="바탕" w:hAnsi="바탕"/>
          <w:sz w:val="24"/>
          <w:szCs w:val="24"/>
        </w:rPr>
        <w:t xml:space="preserve">1.7%, </w:t>
      </w:r>
      <w:r>
        <w:rPr>
          <w:rFonts w:ascii="바탕" w:eastAsia="바탕" w:hAnsi="바탕" w:hint="eastAsia"/>
          <w:sz w:val="24"/>
          <w:szCs w:val="24"/>
        </w:rPr>
        <w:t>하나HSBC</w:t>
      </w:r>
      <w:r>
        <w:rPr>
          <w:rFonts w:ascii="바탕" w:eastAsia="바탕" w:hAnsi="바탕"/>
          <w:sz w:val="24"/>
          <w:szCs w:val="24"/>
        </w:rPr>
        <w:t xml:space="preserve"> 1.5%, </w:t>
      </w:r>
      <w:r>
        <w:rPr>
          <w:rFonts w:ascii="바탕" w:eastAsia="바탕" w:hAnsi="바탕" w:hint="eastAsia"/>
          <w:sz w:val="24"/>
          <w:szCs w:val="24"/>
        </w:rPr>
        <w:t xml:space="preserve">흥국생명 </w:t>
      </w:r>
      <w:r>
        <w:rPr>
          <w:rFonts w:ascii="바탕" w:eastAsia="바탕" w:hAnsi="바탕"/>
          <w:sz w:val="24"/>
          <w:szCs w:val="24"/>
        </w:rPr>
        <w:t>1.4%, AI</w:t>
      </w:r>
      <w:r>
        <w:rPr>
          <w:rFonts w:ascii="바탕" w:eastAsia="바탕" w:hAnsi="바탕" w:hint="eastAsia"/>
          <w:sz w:val="24"/>
          <w:szCs w:val="24"/>
        </w:rPr>
        <w:t xml:space="preserve">A생명 </w:t>
      </w:r>
      <w:r>
        <w:rPr>
          <w:rFonts w:ascii="바탕" w:eastAsia="바탕" w:hAnsi="바탕"/>
          <w:sz w:val="24"/>
          <w:szCs w:val="24"/>
        </w:rPr>
        <w:t xml:space="preserve">1.3%, </w:t>
      </w:r>
      <w:r>
        <w:rPr>
          <w:rFonts w:ascii="바탕" w:eastAsia="바탕" w:hAnsi="바탕" w:hint="eastAsia"/>
          <w:sz w:val="24"/>
          <w:szCs w:val="24"/>
        </w:rPr>
        <w:t xml:space="preserve">오렌지라이프 </w:t>
      </w:r>
      <w:r>
        <w:rPr>
          <w:rFonts w:ascii="바탕" w:eastAsia="바탕" w:hAnsi="바탕"/>
          <w:sz w:val="24"/>
          <w:szCs w:val="24"/>
        </w:rPr>
        <w:t>1.0%, KDB</w:t>
      </w:r>
      <w:r>
        <w:rPr>
          <w:rFonts w:ascii="바탕" w:eastAsia="바탕" w:hAnsi="바탕" w:hint="eastAsia"/>
          <w:sz w:val="24"/>
          <w:szCs w:val="24"/>
        </w:rPr>
        <w:t xml:space="preserve">생명 </w:t>
      </w:r>
      <w:r>
        <w:rPr>
          <w:rFonts w:ascii="바탕" w:eastAsia="바탕" w:hAnsi="바탕"/>
          <w:sz w:val="24"/>
          <w:szCs w:val="24"/>
        </w:rPr>
        <w:t>1.0%, DGB</w:t>
      </w:r>
      <w:r>
        <w:rPr>
          <w:rFonts w:ascii="바탕" w:eastAsia="바탕" w:hAnsi="바탕" w:hint="eastAsia"/>
          <w:sz w:val="24"/>
          <w:szCs w:val="24"/>
        </w:rPr>
        <w:t xml:space="preserve">생명 </w:t>
      </w:r>
      <w:r>
        <w:rPr>
          <w:rFonts w:ascii="바탕" w:eastAsia="바탕" w:hAnsi="바탕"/>
          <w:sz w:val="24"/>
          <w:szCs w:val="24"/>
        </w:rPr>
        <w:t>0.9%, IBK</w:t>
      </w:r>
      <w:r>
        <w:rPr>
          <w:rFonts w:ascii="바탕" w:eastAsia="바탕" w:hAnsi="바탕" w:hint="eastAsia"/>
          <w:sz w:val="24"/>
          <w:szCs w:val="24"/>
        </w:rPr>
        <w:t xml:space="preserve">생명 </w:t>
      </w:r>
      <w:r>
        <w:rPr>
          <w:rFonts w:ascii="바탕" w:eastAsia="바탕" w:hAnsi="바탕"/>
          <w:sz w:val="24"/>
          <w:szCs w:val="24"/>
        </w:rPr>
        <w:t xml:space="preserve">0.7%, </w:t>
      </w:r>
      <w:r>
        <w:rPr>
          <w:rFonts w:ascii="바탕" w:eastAsia="바탕" w:hAnsi="바탕" w:hint="eastAsia"/>
          <w:sz w:val="24"/>
          <w:szCs w:val="24"/>
        </w:rPr>
        <w:t xml:space="preserve">교보라이프플래닛 </w:t>
      </w:r>
      <w:r>
        <w:rPr>
          <w:rFonts w:ascii="바탕" w:eastAsia="바탕" w:hAnsi="바탕"/>
          <w:sz w:val="24"/>
          <w:szCs w:val="24"/>
        </w:rPr>
        <w:t>0.4%, BNP</w:t>
      </w:r>
      <w:r>
        <w:rPr>
          <w:rFonts w:ascii="바탕" w:eastAsia="바탕" w:hAnsi="바탕" w:hint="eastAsia"/>
          <w:sz w:val="24"/>
          <w:szCs w:val="24"/>
        </w:rPr>
        <w:t xml:space="preserve">파리바카디프 </w:t>
      </w:r>
      <w:r>
        <w:rPr>
          <w:rFonts w:ascii="바탕" w:eastAsia="바탕" w:hAnsi="바탕"/>
          <w:sz w:val="24"/>
          <w:szCs w:val="24"/>
        </w:rPr>
        <w:t>0.2%</w:t>
      </w:r>
      <w:r>
        <w:rPr>
          <w:rFonts w:ascii="바탕" w:eastAsia="바탕" w:hAnsi="바탕" w:hint="eastAsia"/>
          <w:sz w:val="24"/>
          <w:szCs w:val="24"/>
        </w:rPr>
        <w:t>로 나타났다.</w:t>
      </w:r>
    </w:p>
    <w:p w:rsidR="00F40017" w:rsidRPr="00460040" w:rsidRDefault="00F40017" w:rsidP="00F4001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40017" w:rsidRPr="00460040" w:rsidRDefault="00F40017" w:rsidP="00F4001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65582" w:rsidRPr="00460040" w:rsidRDefault="00A65582" w:rsidP="00F4001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40017" w:rsidRPr="00460040" w:rsidRDefault="00F40017" w:rsidP="00F4001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40017" w:rsidRPr="00460040" w:rsidRDefault="00F40017" w:rsidP="00F40017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 xml:space="preserve">표 </w:t>
      </w:r>
      <w:r w:rsidR="00F107C2">
        <w:rPr>
          <w:rFonts w:ascii="바탕" w:eastAsia="바탕" w:hAnsi="바탕" w:hint="eastAsia"/>
          <w:b/>
          <w:sz w:val="24"/>
          <w:szCs w:val="24"/>
        </w:rPr>
        <w:t>4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생명보험사</w:t>
      </w:r>
    </w:p>
    <w:p w:rsidR="00F40017" w:rsidRPr="00460040" w:rsidRDefault="00F40017" w:rsidP="00F40017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7655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3594"/>
        <w:gridCol w:w="1500"/>
        <w:gridCol w:w="1581"/>
      </w:tblGrid>
      <w:tr w:rsidR="00F40017" w:rsidRPr="00460040" w:rsidTr="00F107C2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생명보험사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삼성생명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1766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31.3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교보생명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589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10.5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97E39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>한화</w:t>
            </w:r>
            <w:r w:rsidR="00F40017" w:rsidRPr="008F6308">
              <w:rPr>
                <w:rFonts w:ascii="돋움체" w:eastAsia="돋움체" w:hAnsi="돋움체" w:hint="eastAsia"/>
                <w:color w:val="000000"/>
                <w:szCs w:val="20"/>
              </w:rPr>
              <w:t>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534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9.5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DB생명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506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9.0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KB생명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375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6.7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신한생명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340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6.0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NH농협생명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2.9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미래에셋생명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2.9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라이나생명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2.4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현대라이프생명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2.3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메트라이프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2.3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푸르덴셜생명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2.0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ABL생명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1.9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동양생명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1.7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하나HSBC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1.5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흥국생명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1.4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AIA생명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1.3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오렌지라이프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1.0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KDB생명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1.0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DGB생명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0.9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IBK생명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0.7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교보라이프플래닛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0.4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BNP파리바카디프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0.2</w:t>
            </w:r>
          </w:p>
        </w:tc>
      </w:tr>
      <w:tr w:rsidR="00F40017" w:rsidRPr="008F6308" w:rsidTr="00F107C2">
        <w:trPr>
          <w:trHeight w:val="3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CHUBB생명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8F6308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8F6308">
              <w:rPr>
                <w:rFonts w:ascii="돋움체" w:eastAsia="돋움체" w:hAnsi="돋움체" w:hint="eastAsia"/>
                <w:color w:val="000000"/>
                <w:szCs w:val="20"/>
              </w:rPr>
              <w:t>0.2</w:t>
            </w:r>
          </w:p>
        </w:tc>
      </w:tr>
      <w:tr w:rsidR="00F40017" w:rsidRPr="00460040" w:rsidTr="00F107C2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0017" w:rsidRDefault="00F40017" w:rsidP="00F107C2">
            <w:pPr>
              <w:widowControl/>
              <w:wordWrap/>
              <w:autoSpaceDE/>
              <w:autoSpaceDN/>
              <w:jc w:val="center"/>
              <w:rPr>
                <w:color w:val="000000"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0017" w:rsidRDefault="00F40017" w:rsidP="00F107C2">
            <w:pPr>
              <w:widowControl/>
              <w:wordWrap/>
              <w:autoSpaceDE/>
              <w:autoSpaceDN/>
              <w:jc w:val="center"/>
              <w:rPr>
                <w:color w:val="000000"/>
                <w:sz w:val="22"/>
              </w:rPr>
            </w:pPr>
            <w:r>
              <w:rPr>
                <w:rFonts w:ascii="돋움체" w:eastAsia="돋움체" w:hAnsi="돋움체"/>
                <w:szCs w:val="20"/>
              </w:rPr>
              <w:t>5,636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0017" w:rsidRDefault="00F40017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F40017" w:rsidRPr="007F7D9F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Pr="007F7D9F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Pr="007F7D9F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Pr="007F7D9F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Pr="007F7D9F" w:rsidRDefault="00F40017" w:rsidP="00F40017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ind w:firstLineChars="400" w:firstLine="942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 xml:space="preserve">그림 </w:t>
      </w:r>
      <w:r w:rsidR="00F107C2">
        <w:rPr>
          <w:rFonts w:ascii="바탕" w:eastAsia="바탕" w:hAnsi="바탕"/>
          <w:b/>
          <w:sz w:val="24"/>
          <w:szCs w:val="24"/>
        </w:rPr>
        <w:t>4</w:t>
      </w:r>
      <w:r w:rsidRPr="00460040">
        <w:rPr>
          <w:rFonts w:ascii="바탕" w:eastAsia="바탕" w:hAnsi="바탕" w:hint="eastAsia"/>
          <w:b/>
          <w:sz w:val="24"/>
          <w:szCs w:val="24"/>
        </w:rPr>
        <w:t>.</w:t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생명보험사(상위10개)</w:t>
      </w:r>
    </w:p>
    <w:p w:rsidR="00F40017" w:rsidRPr="0097606C" w:rsidRDefault="00F40017" w:rsidP="00F40017">
      <w:pPr>
        <w:widowControl/>
        <w:wordWrap/>
        <w:autoSpaceDE/>
        <w:autoSpaceDN/>
        <w:rPr>
          <w:rFonts w:ascii="바탕" w:eastAsia="바탕" w:hAnsi="바탕"/>
          <w:b/>
          <w:sz w:val="24"/>
          <w:szCs w:val="24"/>
        </w:rPr>
      </w:pPr>
    </w:p>
    <w:p w:rsidR="00F40017" w:rsidRPr="00460040" w:rsidRDefault="001A759D" w:rsidP="00F40017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  <w:r>
        <w:rPr>
          <w:rFonts w:ascii="바탕" w:eastAsia="바탕" w:hAnsi="바탕"/>
          <w:b/>
          <w:noProof/>
          <w:sz w:val="24"/>
          <w:szCs w:val="24"/>
        </w:rPr>
        <w:drawing>
          <wp:inline distT="0" distB="0" distL="0" distR="0">
            <wp:extent cx="5731510" cy="38195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생보사 수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82" w:rsidRDefault="00A65582" w:rsidP="00F40017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A65582" w:rsidRDefault="00A65582" w:rsidP="00F40017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F40017" w:rsidRPr="00460040" w:rsidRDefault="00F107C2" w:rsidP="00F40017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>
        <w:rPr>
          <w:rFonts w:ascii="바탕" w:eastAsia="바탕" w:hAnsi="바탕" w:hint="eastAsia"/>
          <w:b/>
          <w:sz w:val="24"/>
          <w:szCs w:val="24"/>
        </w:rPr>
        <w:t>5</w:t>
      </w:r>
      <w:r w:rsidR="00F40017" w:rsidRPr="00460040">
        <w:rPr>
          <w:rFonts w:ascii="바탕" w:eastAsia="바탕" w:hAnsi="바탕" w:hint="eastAsia"/>
          <w:b/>
          <w:sz w:val="24"/>
          <w:szCs w:val="24"/>
        </w:rPr>
        <w:t>. 가장 믿음직한 손해보험사</w:t>
      </w:r>
    </w:p>
    <w:p w:rsidR="00F40017" w:rsidRPr="00460040" w:rsidRDefault="00F40017" w:rsidP="00F40017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F40017" w:rsidRPr="00A66567" w:rsidRDefault="00F40017" w:rsidP="00F4001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손해보험사</w:t>
      </w:r>
      <w:r>
        <w:rPr>
          <w:rFonts w:ascii="바탕" w:eastAsia="바탕" w:hAnsi="바탕" w:hint="eastAsia"/>
          <w:sz w:val="24"/>
          <w:szCs w:val="24"/>
        </w:rPr>
        <w:t>로는</w:t>
      </w:r>
      <w:r w:rsidRPr="00460040">
        <w:rPr>
          <w:rFonts w:ascii="바탕" w:eastAsia="바탕" w:hAnsi="바탕" w:hint="eastAsia"/>
          <w:sz w:val="24"/>
          <w:szCs w:val="24"/>
        </w:rPr>
        <w:t xml:space="preserve"> 삼성화재가 </w:t>
      </w:r>
      <w:r>
        <w:rPr>
          <w:rFonts w:ascii="바탕" w:eastAsia="바탕" w:hAnsi="바탕" w:hint="eastAsia"/>
          <w:sz w:val="24"/>
          <w:szCs w:val="24"/>
        </w:rPr>
        <w:t xml:space="preserve">전년보다 </w:t>
      </w:r>
      <w:r>
        <w:rPr>
          <w:rFonts w:ascii="바탕" w:eastAsia="바탕" w:hAnsi="바탕"/>
          <w:sz w:val="24"/>
          <w:szCs w:val="24"/>
        </w:rPr>
        <w:t xml:space="preserve">4.1% </w:t>
      </w:r>
      <w:r>
        <w:rPr>
          <w:rFonts w:ascii="바탕" w:eastAsia="바탕" w:hAnsi="바탕" w:hint="eastAsia"/>
          <w:sz w:val="24"/>
          <w:szCs w:val="24"/>
        </w:rPr>
        <w:t xml:space="preserve">떨어졌지만 </w:t>
      </w:r>
      <w:r>
        <w:rPr>
          <w:rFonts w:ascii="바탕" w:eastAsia="바탕" w:hAnsi="바탕"/>
          <w:sz w:val="24"/>
          <w:szCs w:val="24"/>
        </w:rPr>
        <w:t>9</w:t>
      </w:r>
      <w:r>
        <w:rPr>
          <w:rFonts w:ascii="바탕" w:eastAsia="바탕" w:hAnsi="바탕" w:hint="eastAsia"/>
          <w:sz w:val="24"/>
          <w:szCs w:val="24"/>
        </w:rPr>
        <w:t xml:space="preserve">년간 </w:t>
      </w:r>
      <w:r>
        <w:rPr>
          <w:rFonts w:ascii="바탕" w:eastAsia="바탕" w:hAnsi="바탕"/>
          <w:sz w:val="24"/>
          <w:szCs w:val="24"/>
        </w:rPr>
        <w:t>1</w:t>
      </w:r>
      <w:r>
        <w:rPr>
          <w:rFonts w:ascii="바탕" w:eastAsia="바탕" w:hAnsi="바탕" w:hint="eastAsia"/>
          <w:sz w:val="24"/>
          <w:szCs w:val="24"/>
        </w:rPr>
        <w:t xml:space="preserve">위 자리를 지켰고, 이어 현대해상이 전년에 이어 </w:t>
      </w:r>
      <w:r>
        <w:rPr>
          <w:rFonts w:ascii="바탕" w:eastAsia="바탕" w:hAnsi="바탕"/>
          <w:sz w:val="24"/>
          <w:szCs w:val="24"/>
        </w:rPr>
        <w:t>2</w:t>
      </w:r>
      <w:r>
        <w:rPr>
          <w:rFonts w:ascii="바탕" w:eastAsia="바탕" w:hAnsi="바탕" w:hint="eastAsia"/>
          <w:sz w:val="24"/>
          <w:szCs w:val="24"/>
        </w:rPr>
        <w:t>위로 선정되었다.</w:t>
      </w:r>
    </w:p>
    <w:p w:rsidR="00F40017" w:rsidRPr="00710B7D" w:rsidRDefault="00F40017" w:rsidP="00F40017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F40017" w:rsidRPr="00460040" w:rsidRDefault="00F40017" w:rsidP="00F4001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이어서 </w:t>
      </w:r>
      <w:r>
        <w:rPr>
          <w:rFonts w:ascii="바탕" w:eastAsia="바탕" w:hAnsi="바탕"/>
          <w:sz w:val="24"/>
          <w:szCs w:val="24"/>
        </w:rPr>
        <w:t>DB</w:t>
      </w:r>
      <w:r>
        <w:rPr>
          <w:rFonts w:ascii="바탕" w:eastAsia="바탕" w:hAnsi="바탕" w:hint="eastAsia"/>
          <w:sz w:val="24"/>
          <w:szCs w:val="24"/>
        </w:rPr>
        <w:t xml:space="preserve">손해보험 </w:t>
      </w:r>
      <w:r>
        <w:rPr>
          <w:rFonts w:ascii="바탕" w:eastAsia="바탕" w:hAnsi="바탕"/>
          <w:sz w:val="24"/>
          <w:szCs w:val="24"/>
        </w:rPr>
        <w:t>13.6%, KB</w:t>
      </w:r>
      <w:r>
        <w:rPr>
          <w:rFonts w:ascii="바탕" w:eastAsia="바탕" w:hAnsi="바탕" w:hint="eastAsia"/>
          <w:sz w:val="24"/>
          <w:szCs w:val="24"/>
        </w:rPr>
        <w:t xml:space="preserve">손해보험 </w:t>
      </w:r>
      <w:r>
        <w:rPr>
          <w:rFonts w:ascii="바탕" w:eastAsia="바탕" w:hAnsi="바탕"/>
          <w:sz w:val="24"/>
          <w:szCs w:val="24"/>
        </w:rPr>
        <w:t xml:space="preserve">10.8%, </w:t>
      </w:r>
      <w:r>
        <w:rPr>
          <w:rFonts w:ascii="바탕" w:eastAsia="바탕" w:hAnsi="바탕" w:hint="eastAsia"/>
          <w:sz w:val="24"/>
          <w:szCs w:val="24"/>
        </w:rPr>
        <w:t xml:space="preserve">메리츠화재 </w:t>
      </w:r>
      <w:r>
        <w:rPr>
          <w:rFonts w:ascii="바탕" w:eastAsia="바탕" w:hAnsi="바탕"/>
          <w:sz w:val="24"/>
          <w:szCs w:val="24"/>
        </w:rPr>
        <w:t xml:space="preserve">8.4%, </w:t>
      </w:r>
      <w:r>
        <w:rPr>
          <w:rFonts w:ascii="바탕" w:eastAsia="바탕" w:hAnsi="바탕" w:hint="eastAsia"/>
          <w:sz w:val="24"/>
          <w:szCs w:val="24"/>
        </w:rPr>
        <w:t xml:space="preserve">한화손해보험 </w:t>
      </w:r>
      <w:r>
        <w:rPr>
          <w:rFonts w:ascii="바탕" w:eastAsia="바탕" w:hAnsi="바탕"/>
          <w:sz w:val="24"/>
          <w:szCs w:val="24"/>
        </w:rPr>
        <w:t xml:space="preserve">7.0%, </w:t>
      </w:r>
      <w:r>
        <w:rPr>
          <w:rFonts w:ascii="바탕" w:eastAsia="바탕" w:hAnsi="바탕" w:hint="eastAsia"/>
          <w:sz w:val="24"/>
          <w:szCs w:val="24"/>
        </w:rPr>
        <w:t xml:space="preserve">더케이손해 </w:t>
      </w:r>
      <w:r>
        <w:rPr>
          <w:rFonts w:ascii="바탕" w:eastAsia="바탕" w:hAnsi="바탕"/>
          <w:sz w:val="24"/>
          <w:szCs w:val="24"/>
        </w:rPr>
        <w:t xml:space="preserve">5.1%, </w:t>
      </w:r>
      <w:r>
        <w:rPr>
          <w:rFonts w:ascii="바탕" w:eastAsia="바탕" w:hAnsi="바탕" w:hint="eastAsia"/>
          <w:sz w:val="24"/>
          <w:szCs w:val="24"/>
        </w:rPr>
        <w:t xml:space="preserve">롯데손해보험 </w:t>
      </w:r>
      <w:r>
        <w:rPr>
          <w:rFonts w:ascii="바탕" w:eastAsia="바탕" w:hAnsi="바탕"/>
          <w:sz w:val="24"/>
          <w:szCs w:val="24"/>
        </w:rPr>
        <w:t>2.7%, AXA</w:t>
      </w:r>
      <w:r>
        <w:rPr>
          <w:rFonts w:ascii="바탕" w:eastAsia="바탕" w:hAnsi="바탕" w:hint="eastAsia"/>
          <w:sz w:val="24"/>
          <w:szCs w:val="24"/>
        </w:rPr>
        <w:t xml:space="preserve">다이렉트 </w:t>
      </w:r>
      <w:r>
        <w:rPr>
          <w:rFonts w:ascii="바탕" w:eastAsia="바탕" w:hAnsi="바탕"/>
          <w:sz w:val="24"/>
          <w:szCs w:val="24"/>
        </w:rPr>
        <w:t>1.9%, NH</w:t>
      </w:r>
      <w:r>
        <w:rPr>
          <w:rFonts w:ascii="바탕" w:eastAsia="바탕" w:hAnsi="바탕" w:hint="eastAsia"/>
          <w:sz w:val="24"/>
          <w:szCs w:val="24"/>
        </w:rPr>
        <w:t xml:space="preserve">농협손해 </w:t>
      </w:r>
      <w:r>
        <w:rPr>
          <w:rFonts w:ascii="바탕" w:eastAsia="바탕" w:hAnsi="바탕"/>
          <w:sz w:val="24"/>
          <w:szCs w:val="24"/>
        </w:rPr>
        <w:t>1.7%, MG</w:t>
      </w:r>
      <w:r>
        <w:rPr>
          <w:rFonts w:ascii="바탕" w:eastAsia="바탕" w:hAnsi="바탕" w:hint="eastAsia"/>
          <w:sz w:val="24"/>
          <w:szCs w:val="24"/>
        </w:rPr>
        <w:t xml:space="preserve">손해보험 </w:t>
      </w:r>
      <w:r>
        <w:rPr>
          <w:rFonts w:ascii="바탕" w:eastAsia="바탕" w:hAnsi="바탕"/>
          <w:sz w:val="24"/>
          <w:szCs w:val="24"/>
        </w:rPr>
        <w:t>1.6%, AIG</w:t>
      </w:r>
      <w:r>
        <w:rPr>
          <w:rFonts w:ascii="바탕" w:eastAsia="바탕" w:hAnsi="바탕" w:hint="eastAsia"/>
          <w:sz w:val="24"/>
          <w:szCs w:val="24"/>
        </w:rPr>
        <w:t xml:space="preserve">손해 </w:t>
      </w:r>
      <w:r>
        <w:rPr>
          <w:rFonts w:ascii="바탕" w:eastAsia="바탕" w:hAnsi="바탕"/>
          <w:sz w:val="24"/>
          <w:szCs w:val="24"/>
        </w:rPr>
        <w:t>1.3%, CHUBB</w:t>
      </w:r>
      <w:r>
        <w:rPr>
          <w:rFonts w:ascii="바탕" w:eastAsia="바탕" w:hAnsi="바탕" w:hint="eastAsia"/>
          <w:sz w:val="24"/>
          <w:szCs w:val="24"/>
        </w:rPr>
        <w:t xml:space="preserve">라이프 </w:t>
      </w:r>
      <w:r>
        <w:rPr>
          <w:rFonts w:ascii="바탕" w:eastAsia="바탕" w:hAnsi="바탕"/>
          <w:sz w:val="24"/>
          <w:szCs w:val="24"/>
        </w:rPr>
        <w:t>0.9%</w:t>
      </w:r>
      <w:r>
        <w:rPr>
          <w:rFonts w:ascii="바탕" w:eastAsia="바탕" w:hAnsi="바탕" w:hint="eastAsia"/>
          <w:sz w:val="24"/>
          <w:szCs w:val="24"/>
        </w:rPr>
        <w:t>로 나타났다.</w:t>
      </w:r>
    </w:p>
    <w:p w:rsidR="00F40017" w:rsidRDefault="00F40017" w:rsidP="00F40017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rPr>
          <w:rFonts w:ascii="바탕" w:eastAsia="바탕" w:hAnsi="바탕"/>
          <w:b/>
          <w:sz w:val="24"/>
          <w:szCs w:val="24"/>
        </w:rPr>
      </w:pPr>
    </w:p>
    <w:p w:rsidR="00A65582" w:rsidRPr="00A66567" w:rsidRDefault="00A65582" w:rsidP="00F40017">
      <w:pPr>
        <w:widowControl/>
        <w:wordWrap/>
        <w:autoSpaceDE/>
        <w:autoSpaceDN/>
        <w:rPr>
          <w:rFonts w:ascii="바탕" w:eastAsia="바탕" w:hAnsi="바탕"/>
          <w:b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F40017" w:rsidRPr="00460040" w:rsidRDefault="00F40017" w:rsidP="00F40017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 xml:space="preserve">표 </w:t>
      </w:r>
      <w:r w:rsidR="00F107C2">
        <w:rPr>
          <w:rFonts w:ascii="바탕" w:eastAsia="바탕" w:hAnsi="바탕" w:hint="eastAsia"/>
          <w:b/>
          <w:sz w:val="24"/>
          <w:szCs w:val="24"/>
        </w:rPr>
        <w:t>5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손해보험사</w:t>
      </w:r>
    </w:p>
    <w:p w:rsidR="00F40017" w:rsidRPr="00460040" w:rsidRDefault="00F40017" w:rsidP="00F40017">
      <w:pPr>
        <w:widowControl/>
        <w:wordWrap/>
        <w:autoSpaceDE/>
        <w:autoSpaceDN/>
        <w:ind w:right="600"/>
        <w:jc w:val="right"/>
        <w:rPr>
          <w:rFonts w:ascii="바탕" w:eastAsia="바탕" w:hAnsi="바탕"/>
          <w:sz w:val="24"/>
          <w:szCs w:val="24"/>
        </w:rPr>
      </w:pPr>
    </w:p>
    <w:tbl>
      <w:tblPr>
        <w:tblW w:w="7455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2"/>
        <w:gridCol w:w="2859"/>
        <w:gridCol w:w="1338"/>
        <w:gridCol w:w="2006"/>
      </w:tblGrid>
      <w:tr w:rsidR="00F40017" w:rsidRPr="00460040" w:rsidTr="00F107C2">
        <w:trPr>
          <w:trHeight w:val="3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손해보험사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삼성화재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1596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28.3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현대해상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845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15.0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DB손해보험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768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13.6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KB손해보험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607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10.8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메리츠화재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473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8.4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한화손해보험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395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7.0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더케이손해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285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5.1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롯데손해보험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2.7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AXA다이렉트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1.9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NH농협손해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1.7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흥국화재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1.7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MG손해보험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1.6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AIG손해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1.3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CHUBB라이프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017" w:rsidRPr="00A66567" w:rsidRDefault="00F40017" w:rsidP="00F107C2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A66567">
              <w:rPr>
                <w:rFonts w:ascii="돋움체" w:eastAsia="돋움체" w:hAnsi="돋움체" w:hint="eastAsia"/>
                <w:color w:val="000000"/>
                <w:szCs w:val="20"/>
              </w:rPr>
              <w:t>0.9</w:t>
            </w:r>
          </w:p>
        </w:tc>
      </w:tr>
      <w:tr w:rsidR="00F40017" w:rsidRPr="00460040" w:rsidTr="00F107C2">
        <w:trPr>
          <w:trHeight w:val="3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017" w:rsidRPr="00460040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0017" w:rsidRPr="00A66567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0017" w:rsidRPr="00A66567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5,636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0017" w:rsidRPr="00A66567" w:rsidRDefault="00F40017" w:rsidP="00F107C2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F40017" w:rsidRDefault="00F40017" w:rsidP="00F40017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F40017" w:rsidRPr="00460040" w:rsidRDefault="00F40017" w:rsidP="00F40017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F40017" w:rsidRDefault="00F40017" w:rsidP="00F40017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/>
          <w:b/>
          <w:sz w:val="24"/>
          <w:szCs w:val="24"/>
        </w:rPr>
        <w:t xml:space="preserve">그림 </w:t>
      </w:r>
      <w:r w:rsidR="00F107C2">
        <w:rPr>
          <w:rFonts w:ascii="바탕" w:eastAsia="바탕" w:hAnsi="바탕"/>
          <w:b/>
          <w:sz w:val="24"/>
          <w:szCs w:val="24"/>
        </w:rPr>
        <w:t>5</w:t>
      </w:r>
      <w:r w:rsidRPr="00460040">
        <w:rPr>
          <w:rFonts w:ascii="바탕" w:eastAsia="바탕" w:hAnsi="바탕" w:hint="eastAsia"/>
          <w:b/>
          <w:sz w:val="24"/>
          <w:szCs w:val="24"/>
        </w:rPr>
        <w:t>.</w:t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믿음직한 손해보험사(상위10개)</w:t>
      </w:r>
    </w:p>
    <w:p w:rsidR="00F40017" w:rsidRDefault="00F40017" w:rsidP="00F40017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p w:rsidR="00F40017" w:rsidRPr="005073F8" w:rsidRDefault="00F40017" w:rsidP="00F40017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>
        <w:rPr>
          <w:rFonts w:ascii="바탕" w:eastAsia="바탕" w:hAnsi="바탕"/>
          <w:b/>
          <w:noProof/>
          <w:sz w:val="24"/>
          <w:szCs w:val="24"/>
        </w:rPr>
        <w:drawing>
          <wp:inline distT="0" distB="0" distL="0" distR="0" wp14:anchorId="0699094D" wp14:editId="38067EC7">
            <wp:extent cx="5731510" cy="3267075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손보사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017" w:rsidRDefault="00F40017" w:rsidP="00F40017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&lt;참고&gt; 설문 참여자 일반적 특성</w:t>
      </w:r>
    </w:p>
    <w:p w:rsidR="00D843C5" w:rsidRPr="00460040" w:rsidRDefault="00D843C5" w:rsidP="00D843C5">
      <w:pPr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  1. 성별 구성</w:t>
      </w:r>
    </w:p>
    <w:p w:rsidR="00D843C5" w:rsidRPr="00460040" w:rsidRDefault="00D843C5" w:rsidP="00460040">
      <w:pPr>
        <w:widowControl/>
        <w:wordWrap/>
        <w:autoSpaceDE/>
        <w:autoSpaceDN/>
        <w:ind w:firstLineChars="300" w:firstLine="707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74047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설문조사에 참여한 소비자는 총 </w:t>
      </w:r>
      <w:r w:rsidR="00BE59FD">
        <w:rPr>
          <w:rFonts w:ascii="바탕" w:eastAsia="바탕" w:hAnsi="바탕"/>
          <w:sz w:val="24"/>
          <w:szCs w:val="24"/>
        </w:rPr>
        <w:t>5,636</w:t>
      </w:r>
      <w:r w:rsidRPr="00460040">
        <w:rPr>
          <w:rFonts w:ascii="바탕" w:eastAsia="바탕" w:hAnsi="바탕" w:hint="eastAsia"/>
          <w:sz w:val="24"/>
          <w:szCs w:val="24"/>
        </w:rPr>
        <w:t>명이며, 참여자의 성별 구성비는</w:t>
      </w:r>
    </w:p>
    <w:p w:rsidR="00D843C5" w:rsidRPr="00460040" w:rsidRDefault="00BE59FD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남성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55.4</w:t>
      </w:r>
      <w:r w:rsidR="00D843C5" w:rsidRPr="00460040">
        <w:rPr>
          <w:rFonts w:ascii="바탕" w:eastAsia="바탕" w:hAnsi="바탕" w:hint="eastAsia"/>
          <w:sz w:val="24"/>
          <w:szCs w:val="24"/>
        </w:rPr>
        <w:t xml:space="preserve">%, </w:t>
      </w:r>
      <w:r>
        <w:rPr>
          <w:rFonts w:ascii="바탕" w:eastAsia="바탕" w:hAnsi="바탕" w:hint="eastAsia"/>
          <w:sz w:val="24"/>
          <w:szCs w:val="24"/>
        </w:rPr>
        <w:t>여성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44.6</w:t>
      </w:r>
      <w:r w:rsidR="006B7BEB" w:rsidRPr="00460040">
        <w:rPr>
          <w:rFonts w:ascii="바탕" w:eastAsia="바탕" w:hAnsi="바탕" w:hint="eastAsia"/>
          <w:sz w:val="24"/>
          <w:szCs w:val="24"/>
        </w:rPr>
        <w:t>%</w:t>
      </w:r>
      <w:r w:rsidR="00D843C5" w:rsidRPr="00460040">
        <w:rPr>
          <w:rFonts w:ascii="바탕" w:eastAsia="바탕" w:hAnsi="바탕" w:hint="eastAsia"/>
          <w:sz w:val="24"/>
          <w:szCs w:val="24"/>
        </w:rPr>
        <w:t xml:space="preserve">로 </w:t>
      </w:r>
      <w:r>
        <w:rPr>
          <w:rFonts w:ascii="바탕" w:eastAsia="바탕" w:hAnsi="바탕" w:hint="eastAsia"/>
          <w:sz w:val="24"/>
          <w:szCs w:val="24"/>
        </w:rPr>
        <w:t>남성이</w:t>
      </w:r>
      <w:r w:rsidR="00D843C5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6B7BEB" w:rsidRPr="00460040">
        <w:rPr>
          <w:rFonts w:ascii="바탕" w:eastAsia="바탕" w:hAnsi="바탕" w:hint="eastAsia"/>
          <w:sz w:val="24"/>
          <w:szCs w:val="24"/>
        </w:rPr>
        <w:t xml:space="preserve">더 </w:t>
      </w:r>
      <w:r w:rsidR="00D843C5" w:rsidRPr="00460040">
        <w:rPr>
          <w:rFonts w:ascii="바탕" w:eastAsia="바탕" w:hAnsi="바탕" w:hint="eastAsia"/>
          <w:sz w:val="24"/>
          <w:szCs w:val="24"/>
        </w:rPr>
        <w:t>많이 참여한 것으로 나타났다.</w:t>
      </w:r>
    </w:p>
    <w:p w:rsidR="00D843C5" w:rsidRPr="00BE59FD" w:rsidRDefault="00D843C5" w:rsidP="00BE59FD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BE59FD" w:rsidRPr="00460040" w:rsidRDefault="00BE59FD" w:rsidP="00BE59FD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표 1</w:t>
      </w:r>
      <w:r w:rsidR="00BE59FD">
        <w:rPr>
          <w:rFonts w:ascii="바탕" w:eastAsia="바탕" w:hAnsi="바탕"/>
          <w:b/>
          <w:sz w:val="24"/>
          <w:szCs w:val="24"/>
        </w:rPr>
        <w:t>.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 설문조사 참여자 성별 구성비</w:t>
      </w:r>
    </w:p>
    <w:p w:rsidR="00722A3B" w:rsidRPr="00460040" w:rsidRDefault="00722A3B" w:rsidP="00722A3B">
      <w:pPr>
        <w:widowControl/>
        <w:wordWrap/>
        <w:autoSpaceDE/>
        <w:autoSpaceDN/>
        <w:ind w:right="660"/>
        <w:jc w:val="left"/>
        <w:rPr>
          <w:rFonts w:ascii="바탕" w:eastAsia="바탕" w:hAnsi="바탕"/>
          <w:sz w:val="24"/>
          <w:szCs w:val="24"/>
        </w:rPr>
      </w:pPr>
    </w:p>
    <w:tbl>
      <w:tblPr>
        <w:tblW w:w="5345" w:type="dxa"/>
        <w:tblInd w:w="22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1973"/>
        <w:gridCol w:w="2224"/>
      </w:tblGrid>
      <w:tr w:rsidR="00F95918" w:rsidRPr="00460040" w:rsidTr="00F107C2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성별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빈도(명)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107C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C30DA8" w:rsidRPr="00460040" w:rsidTr="00F107C2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8" w:rsidRDefault="00C30DA8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8" w:rsidRDefault="00BE59FD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3,121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8" w:rsidRDefault="00BE59FD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55.4</w:t>
            </w:r>
          </w:p>
        </w:tc>
      </w:tr>
      <w:tr w:rsidR="00C30DA8" w:rsidRPr="00460040" w:rsidTr="00F107C2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8" w:rsidRDefault="00C30DA8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여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8" w:rsidRDefault="00BE59FD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2,515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8" w:rsidRDefault="00BE59FD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44.6</w:t>
            </w:r>
          </w:p>
        </w:tc>
      </w:tr>
      <w:tr w:rsidR="00C30DA8" w:rsidRPr="00460040" w:rsidTr="00F107C2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0DA8" w:rsidRDefault="00C30DA8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합계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0DA8" w:rsidRDefault="00BE59FD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5,636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0DA8" w:rsidRDefault="00BE59FD" w:rsidP="00F107C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100.0</w:t>
            </w:r>
          </w:p>
        </w:tc>
      </w:tr>
    </w:tbl>
    <w:p w:rsidR="00D843C5" w:rsidRPr="00460040" w:rsidRDefault="00D843C5" w:rsidP="007F7D9F">
      <w:pPr>
        <w:ind w:firstLineChars="900" w:firstLine="2160"/>
        <w:rPr>
          <w:rFonts w:ascii="바탕" w:eastAsia="바탕" w:hAnsi="바탕"/>
          <w:sz w:val="24"/>
          <w:szCs w:val="24"/>
        </w:rPr>
      </w:pPr>
    </w:p>
    <w:p w:rsidR="00F95918" w:rsidRPr="00460040" w:rsidRDefault="00F95918" w:rsidP="006B7BEB">
      <w:pPr>
        <w:jc w:val="left"/>
        <w:rPr>
          <w:rFonts w:ascii="바탕" w:eastAsia="바탕" w:hAnsi="바탕"/>
          <w:b/>
          <w:sz w:val="24"/>
          <w:szCs w:val="24"/>
        </w:rPr>
      </w:pPr>
    </w:p>
    <w:p w:rsidR="00F95918" w:rsidRPr="00460040" w:rsidRDefault="00F95918" w:rsidP="00460040">
      <w:pPr>
        <w:ind w:firstLineChars="1050" w:firstLine="2473"/>
        <w:jc w:val="left"/>
        <w:rPr>
          <w:rFonts w:ascii="바탕" w:eastAsia="바탕" w:hAnsi="바탕"/>
          <w:b/>
          <w:sz w:val="24"/>
          <w:szCs w:val="24"/>
        </w:rPr>
      </w:pPr>
    </w:p>
    <w:p w:rsidR="00D843C5" w:rsidRPr="0097606C" w:rsidRDefault="00D843C5" w:rsidP="0097606C">
      <w:pPr>
        <w:ind w:firstLineChars="1050" w:firstLine="2473"/>
        <w:jc w:val="left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/>
          <w:b/>
          <w:sz w:val="24"/>
          <w:szCs w:val="24"/>
        </w:rPr>
        <w:t xml:space="preserve">그림 </w:t>
      </w:r>
      <w:r w:rsidR="0097606C">
        <w:rPr>
          <w:rFonts w:ascii="바탕" w:eastAsia="바탕" w:hAnsi="바탕"/>
          <w:b/>
          <w:sz w:val="24"/>
          <w:szCs w:val="24"/>
        </w:rPr>
        <w:t>1</w:t>
      </w:r>
      <w:r w:rsidR="00BE59FD">
        <w:rPr>
          <w:rFonts w:ascii="바탕" w:eastAsia="바탕" w:hAnsi="바탕"/>
          <w:b/>
          <w:sz w:val="24"/>
          <w:szCs w:val="24"/>
        </w:rPr>
        <w:t>.</w:t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설문조사 참여자 성별 구성비</w:t>
      </w:r>
    </w:p>
    <w:p w:rsidR="00722A3B" w:rsidRPr="00460040" w:rsidRDefault="003431FD" w:rsidP="00D843C5">
      <w:pPr>
        <w:jc w:val="center"/>
        <w:rPr>
          <w:rFonts w:ascii="바탕" w:eastAsia="바탕" w:hAnsi="바탕"/>
          <w:b/>
          <w:noProof/>
          <w:sz w:val="24"/>
          <w:szCs w:val="24"/>
        </w:rPr>
      </w:pPr>
      <w:r>
        <w:rPr>
          <w:rFonts w:ascii="바탕" w:eastAsia="바탕" w:hAnsi="바탕"/>
          <w:b/>
          <w:noProof/>
          <w:sz w:val="24"/>
          <w:szCs w:val="24"/>
        </w:rPr>
        <w:drawing>
          <wp:inline distT="0" distB="0" distL="0" distR="0">
            <wp:extent cx="4773780" cy="3057525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성별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09" cy="306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7F" w:rsidRDefault="0060347F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7145CE" w:rsidRDefault="007145CE" w:rsidP="003431FD">
      <w:pPr>
        <w:rPr>
          <w:rFonts w:ascii="굴림체" w:eastAsia="굴림체" w:hAnsi="굴림체"/>
          <w:b/>
          <w:sz w:val="24"/>
          <w:szCs w:val="24"/>
        </w:rPr>
      </w:pPr>
    </w:p>
    <w:p w:rsidR="007145CE" w:rsidRDefault="007145CE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D843C5" w:rsidRPr="00460040" w:rsidRDefault="00D843C5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2. 연령별 구성</w:t>
      </w:r>
    </w:p>
    <w:p w:rsidR="00D843C5" w:rsidRPr="00460040" w:rsidRDefault="00D843C5" w:rsidP="007F7D9F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noProof/>
          <w:sz w:val="24"/>
          <w:szCs w:val="24"/>
        </w:rPr>
      </w:pPr>
    </w:p>
    <w:p w:rsidR="004E4C9E" w:rsidRPr="00460040" w:rsidRDefault="004E4C9E" w:rsidP="00D74047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설문조사 참여자의 연령별 구성비는 </w:t>
      </w:r>
      <w:r>
        <w:rPr>
          <w:rFonts w:ascii="바탕" w:eastAsia="바탕" w:hAnsi="바탕"/>
          <w:sz w:val="24"/>
          <w:szCs w:val="24"/>
        </w:rPr>
        <w:t>30</w:t>
      </w:r>
      <w:r>
        <w:rPr>
          <w:rFonts w:ascii="바탕" w:eastAsia="바탕" w:hAnsi="바탕" w:hint="eastAsia"/>
          <w:sz w:val="24"/>
          <w:szCs w:val="24"/>
        </w:rPr>
        <w:t xml:space="preserve">대 </w:t>
      </w:r>
      <w:r>
        <w:rPr>
          <w:rFonts w:ascii="바탕" w:eastAsia="바탕" w:hAnsi="바탕"/>
          <w:sz w:val="24"/>
          <w:szCs w:val="24"/>
        </w:rPr>
        <w:t>43.8%, 40</w:t>
      </w:r>
      <w:r>
        <w:rPr>
          <w:rFonts w:ascii="바탕" w:eastAsia="바탕" w:hAnsi="바탕" w:hint="eastAsia"/>
          <w:sz w:val="24"/>
          <w:szCs w:val="24"/>
        </w:rPr>
        <w:t xml:space="preserve">대 </w:t>
      </w:r>
      <w:r>
        <w:rPr>
          <w:rFonts w:ascii="바탕" w:eastAsia="바탕" w:hAnsi="바탕"/>
          <w:sz w:val="24"/>
          <w:szCs w:val="24"/>
        </w:rPr>
        <w:t>26.2%, 20</w:t>
      </w:r>
      <w:r>
        <w:rPr>
          <w:rFonts w:ascii="바탕" w:eastAsia="바탕" w:hAnsi="바탕" w:hint="eastAsia"/>
          <w:sz w:val="24"/>
          <w:szCs w:val="24"/>
        </w:rPr>
        <w:t xml:space="preserve">대 </w:t>
      </w:r>
      <w:r>
        <w:rPr>
          <w:rFonts w:ascii="바탕" w:eastAsia="바탕" w:hAnsi="바탕"/>
          <w:sz w:val="24"/>
          <w:szCs w:val="24"/>
        </w:rPr>
        <w:t xml:space="preserve">16.9% </w:t>
      </w:r>
      <w:r>
        <w:rPr>
          <w:rFonts w:ascii="바탕" w:eastAsia="바탕" w:hAnsi="바탕" w:hint="eastAsia"/>
          <w:sz w:val="24"/>
          <w:szCs w:val="24"/>
        </w:rPr>
        <w:t xml:space="preserve">순으로 </w:t>
      </w:r>
      <w:r>
        <w:rPr>
          <w:rFonts w:ascii="바탕" w:eastAsia="바탕" w:hAnsi="바탕"/>
          <w:sz w:val="24"/>
          <w:szCs w:val="24"/>
        </w:rPr>
        <w:t>20~40</w:t>
      </w:r>
      <w:r>
        <w:rPr>
          <w:rFonts w:ascii="바탕" w:eastAsia="바탕" w:hAnsi="바탕" w:hint="eastAsia"/>
          <w:sz w:val="24"/>
          <w:szCs w:val="24"/>
        </w:rPr>
        <w:t xml:space="preserve">대의 참여율이 </w:t>
      </w:r>
      <w:r>
        <w:rPr>
          <w:rFonts w:ascii="바탕" w:eastAsia="바탕" w:hAnsi="바탕"/>
          <w:sz w:val="24"/>
          <w:szCs w:val="24"/>
        </w:rPr>
        <w:t>86.9%</w:t>
      </w:r>
      <w:r>
        <w:rPr>
          <w:rFonts w:ascii="바탕" w:eastAsia="바탕" w:hAnsi="바탕" w:hint="eastAsia"/>
          <w:sz w:val="24"/>
          <w:szCs w:val="24"/>
        </w:rPr>
        <w:t>로 높았으며,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이어서 </w:t>
      </w:r>
      <w:r>
        <w:rPr>
          <w:rFonts w:ascii="바탕" w:eastAsia="바탕" w:hAnsi="바탕"/>
          <w:sz w:val="24"/>
          <w:szCs w:val="24"/>
        </w:rPr>
        <w:t>60</w:t>
      </w:r>
      <w:r>
        <w:rPr>
          <w:rFonts w:ascii="바탕" w:eastAsia="바탕" w:hAnsi="바탕" w:hint="eastAsia"/>
          <w:sz w:val="24"/>
          <w:szCs w:val="24"/>
        </w:rPr>
        <w:t xml:space="preserve">대 </w:t>
      </w:r>
      <w:r>
        <w:rPr>
          <w:rFonts w:ascii="바탕" w:eastAsia="바탕" w:hAnsi="바탕"/>
          <w:sz w:val="24"/>
          <w:szCs w:val="24"/>
        </w:rPr>
        <w:t>4.3%, 10</w:t>
      </w:r>
      <w:r>
        <w:rPr>
          <w:rFonts w:ascii="바탕" w:eastAsia="바탕" w:hAnsi="바탕" w:hint="eastAsia"/>
          <w:sz w:val="24"/>
          <w:szCs w:val="24"/>
        </w:rPr>
        <w:t xml:space="preserve">대 </w:t>
      </w:r>
      <w:r>
        <w:rPr>
          <w:rFonts w:ascii="바탕" w:eastAsia="바탕" w:hAnsi="바탕"/>
          <w:sz w:val="24"/>
          <w:szCs w:val="24"/>
        </w:rPr>
        <w:t>1.2%</w:t>
      </w:r>
      <w:r>
        <w:rPr>
          <w:rFonts w:ascii="바탕" w:eastAsia="바탕" w:hAnsi="바탕" w:hint="eastAsia"/>
          <w:sz w:val="24"/>
          <w:szCs w:val="24"/>
        </w:rPr>
        <w:t>가 참여했다.</w:t>
      </w:r>
    </w:p>
    <w:p w:rsidR="00D843C5" w:rsidRPr="00460040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3D6FCF" w:rsidRPr="00460040" w:rsidRDefault="003D6FCF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표 2</w:t>
      </w:r>
      <w:r w:rsidR="004E4C9E">
        <w:rPr>
          <w:rFonts w:ascii="바탕" w:eastAsia="바탕" w:hAnsi="바탕"/>
          <w:b/>
          <w:sz w:val="24"/>
          <w:szCs w:val="24"/>
        </w:rPr>
        <w:t>.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 설문조사 참여자 연령별 구성비</w:t>
      </w:r>
    </w:p>
    <w:p w:rsidR="005101BE" w:rsidRPr="00460040" w:rsidRDefault="005101BE" w:rsidP="007F7D9F">
      <w:pPr>
        <w:widowControl/>
        <w:wordWrap/>
        <w:autoSpaceDE/>
        <w:autoSpaceDN/>
        <w:ind w:firstLineChars="900" w:firstLine="2160"/>
        <w:jc w:val="left"/>
        <w:rPr>
          <w:rFonts w:ascii="바탕" w:eastAsia="바탕" w:hAnsi="바탕"/>
          <w:sz w:val="24"/>
          <w:szCs w:val="24"/>
        </w:rPr>
      </w:pPr>
    </w:p>
    <w:tbl>
      <w:tblPr>
        <w:tblW w:w="6371" w:type="dxa"/>
        <w:tblInd w:w="13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1"/>
        <w:gridCol w:w="2068"/>
        <w:gridCol w:w="2332"/>
      </w:tblGrid>
      <w:tr w:rsidR="0060347F" w:rsidRPr="0060347F" w:rsidTr="0060347F">
        <w:trPr>
          <w:trHeight w:val="36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연령별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빈도(명)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점유율(%)</w:t>
            </w:r>
          </w:p>
        </w:tc>
      </w:tr>
      <w:tr w:rsidR="004E4C9E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9E" w:rsidRPr="004E4C9E" w:rsidRDefault="004E4C9E" w:rsidP="004E4C9E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30대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2471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43.8</w:t>
            </w:r>
          </w:p>
        </w:tc>
      </w:tr>
      <w:tr w:rsidR="004E4C9E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40대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1479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26.2</w:t>
            </w:r>
          </w:p>
        </w:tc>
      </w:tr>
      <w:tr w:rsidR="004E4C9E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20대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950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16.9</w:t>
            </w:r>
          </w:p>
        </w:tc>
      </w:tr>
      <w:tr w:rsidR="004E4C9E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50대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423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7.5</w:t>
            </w:r>
          </w:p>
        </w:tc>
      </w:tr>
      <w:tr w:rsidR="004E4C9E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60대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245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4.3</w:t>
            </w:r>
          </w:p>
        </w:tc>
      </w:tr>
      <w:tr w:rsidR="004E4C9E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10대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9E" w:rsidRPr="004E4C9E" w:rsidRDefault="004E4C9E" w:rsidP="004E4C9E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E4C9E">
              <w:rPr>
                <w:rFonts w:ascii="돋움체" w:eastAsia="돋움체" w:hAnsi="돋움체" w:hint="eastAsia"/>
                <w:color w:val="000000"/>
                <w:szCs w:val="20"/>
              </w:rPr>
              <w:t>1.2</w:t>
            </w:r>
          </w:p>
        </w:tc>
      </w:tr>
      <w:tr w:rsidR="009C2C67" w:rsidRPr="0060347F" w:rsidTr="009C2C67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2C67" w:rsidRDefault="009C2C67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합계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2C67" w:rsidRDefault="004E4C9E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5,636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2C67" w:rsidRDefault="009C2C67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100.0</w:t>
            </w:r>
          </w:p>
        </w:tc>
      </w:tr>
    </w:tbl>
    <w:p w:rsidR="003D6FCF" w:rsidRPr="00460040" w:rsidRDefault="003D6FCF" w:rsidP="00CF4918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F107C2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C37D4B" w:rsidRPr="00460040" w:rsidRDefault="00D843C5" w:rsidP="009F17D9">
      <w:pPr>
        <w:pStyle w:val="a4"/>
        <w:jc w:val="center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t xml:space="preserve">그림 </w:t>
      </w:r>
      <w:r w:rsidR="0097606C">
        <w:rPr>
          <w:rFonts w:ascii="바탕" w:eastAsia="바탕" w:hAnsi="바탕"/>
          <w:sz w:val="24"/>
          <w:szCs w:val="24"/>
        </w:rPr>
        <w:t>2</w:t>
      </w:r>
      <w:r w:rsidR="004E4C9E">
        <w:rPr>
          <w:rFonts w:ascii="바탕" w:eastAsia="바탕" w:hAnsi="바탕"/>
          <w:sz w:val="24"/>
          <w:szCs w:val="24"/>
        </w:rPr>
        <w:t>.</w:t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설문조사 참여자 연령별 구성비</w:t>
      </w:r>
    </w:p>
    <w:p w:rsidR="00C37D4B" w:rsidRPr="00460040" w:rsidRDefault="004E4C9E" w:rsidP="009F17D9">
      <w:pPr>
        <w:ind w:leftChars="354" w:left="708"/>
        <w:jc w:val="center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noProof/>
          <w:sz w:val="24"/>
          <w:szCs w:val="24"/>
        </w:rPr>
        <w:drawing>
          <wp:inline distT="0" distB="0" distL="0" distR="0">
            <wp:extent cx="5019675" cy="3273967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연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999" cy="32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46C" w:rsidRDefault="00FE646C" w:rsidP="004E4C9E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F107C2" w:rsidRDefault="00F107C2" w:rsidP="004E4C9E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97606C" w:rsidRDefault="0097606C" w:rsidP="004E4C9E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F107C2" w:rsidRDefault="00F107C2" w:rsidP="004E4C9E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0534D6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3. 지역별 구성</w:t>
      </w:r>
    </w:p>
    <w:p w:rsidR="00D843C5" w:rsidRPr="00460040" w:rsidRDefault="00D843C5" w:rsidP="007F7D9F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sz w:val="24"/>
          <w:szCs w:val="24"/>
        </w:rPr>
      </w:pPr>
    </w:p>
    <w:p w:rsidR="004710BD" w:rsidRPr="00460040" w:rsidRDefault="004710BD" w:rsidP="004710BD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설문조사 참여자의 지역별 구성비는 서울특별시 </w:t>
      </w:r>
      <w:r>
        <w:rPr>
          <w:rFonts w:ascii="바탕" w:eastAsia="바탕" w:hAnsi="바탕"/>
          <w:sz w:val="24"/>
          <w:szCs w:val="24"/>
        </w:rPr>
        <w:t xml:space="preserve">26.3%, </w:t>
      </w:r>
      <w:r>
        <w:rPr>
          <w:rFonts w:ascii="바탕" w:eastAsia="바탕" w:hAnsi="바탕" w:hint="eastAsia"/>
          <w:sz w:val="24"/>
          <w:szCs w:val="24"/>
        </w:rPr>
        <w:t xml:space="preserve">경기도 </w:t>
      </w:r>
      <w:r>
        <w:rPr>
          <w:rFonts w:ascii="바탕" w:eastAsia="바탕" w:hAnsi="바탕"/>
          <w:sz w:val="24"/>
          <w:szCs w:val="24"/>
        </w:rPr>
        <w:t xml:space="preserve">25.0%, </w:t>
      </w:r>
      <w:r>
        <w:rPr>
          <w:rFonts w:ascii="바탕" w:eastAsia="바탕" w:hAnsi="바탕" w:hint="eastAsia"/>
          <w:sz w:val="24"/>
          <w:szCs w:val="24"/>
        </w:rPr>
        <w:t xml:space="preserve">부산광역시 </w:t>
      </w:r>
      <w:r>
        <w:rPr>
          <w:rFonts w:ascii="바탕" w:eastAsia="바탕" w:hAnsi="바탕"/>
          <w:sz w:val="24"/>
          <w:szCs w:val="24"/>
        </w:rPr>
        <w:t>8</w:t>
      </w:r>
      <w:r>
        <w:rPr>
          <w:rFonts w:ascii="바탕" w:eastAsia="바탕" w:hAnsi="바탕" w:hint="eastAsia"/>
          <w:sz w:val="24"/>
          <w:szCs w:val="24"/>
        </w:rPr>
        <w:t xml:space="preserve">.1%, 인천광역시 </w:t>
      </w:r>
      <w:r>
        <w:rPr>
          <w:rFonts w:ascii="바탕" w:eastAsia="바탕" w:hAnsi="바탕"/>
          <w:sz w:val="24"/>
          <w:szCs w:val="24"/>
        </w:rPr>
        <w:t xml:space="preserve">6.4%, </w:t>
      </w:r>
      <w:r>
        <w:rPr>
          <w:rFonts w:ascii="바탕" w:eastAsia="바탕" w:hAnsi="바탕" w:hint="eastAsia"/>
          <w:sz w:val="24"/>
          <w:szCs w:val="24"/>
        </w:rPr>
        <w:t xml:space="preserve">경상남도 </w:t>
      </w:r>
      <w:r>
        <w:rPr>
          <w:rFonts w:ascii="바탕" w:eastAsia="바탕" w:hAnsi="바탕"/>
          <w:sz w:val="24"/>
          <w:szCs w:val="24"/>
        </w:rPr>
        <w:t xml:space="preserve">5.1%, </w:t>
      </w:r>
      <w:r>
        <w:rPr>
          <w:rFonts w:ascii="바탕" w:eastAsia="바탕" w:hAnsi="바탕" w:hint="eastAsia"/>
          <w:sz w:val="24"/>
          <w:szCs w:val="24"/>
        </w:rPr>
        <w:t xml:space="preserve">대구광역시 </w:t>
      </w:r>
      <w:r>
        <w:rPr>
          <w:rFonts w:ascii="바탕" w:eastAsia="바탕" w:hAnsi="바탕"/>
          <w:sz w:val="24"/>
          <w:szCs w:val="24"/>
        </w:rPr>
        <w:t xml:space="preserve">5.0%, </w:t>
      </w:r>
      <w:r>
        <w:rPr>
          <w:rFonts w:ascii="바탕" w:eastAsia="바탕" w:hAnsi="바탕" w:hint="eastAsia"/>
          <w:sz w:val="24"/>
          <w:szCs w:val="24"/>
        </w:rPr>
        <w:t xml:space="preserve">대전광역시 </w:t>
      </w:r>
      <w:r>
        <w:rPr>
          <w:rFonts w:ascii="바탕" w:eastAsia="바탕" w:hAnsi="바탕"/>
          <w:sz w:val="24"/>
          <w:szCs w:val="24"/>
        </w:rPr>
        <w:t xml:space="preserve">3.8%, </w:t>
      </w:r>
      <w:r>
        <w:rPr>
          <w:rFonts w:ascii="바탕" w:eastAsia="바탕" w:hAnsi="바탕" w:hint="eastAsia"/>
          <w:sz w:val="24"/>
          <w:szCs w:val="24"/>
        </w:rPr>
        <w:t xml:space="preserve">경상북도 </w:t>
      </w:r>
      <w:r>
        <w:rPr>
          <w:rFonts w:ascii="바탕" w:eastAsia="바탕" w:hAnsi="바탕"/>
          <w:sz w:val="24"/>
          <w:szCs w:val="24"/>
        </w:rPr>
        <w:t xml:space="preserve">3.6%, </w:t>
      </w:r>
      <w:r>
        <w:rPr>
          <w:rFonts w:ascii="바탕" w:eastAsia="바탕" w:hAnsi="바탕" w:hint="eastAsia"/>
          <w:sz w:val="24"/>
          <w:szCs w:val="24"/>
        </w:rPr>
        <w:t xml:space="preserve">광주광역시 </w:t>
      </w:r>
      <w:r>
        <w:rPr>
          <w:rFonts w:ascii="바탕" w:eastAsia="바탕" w:hAnsi="바탕"/>
          <w:sz w:val="24"/>
          <w:szCs w:val="24"/>
        </w:rPr>
        <w:t xml:space="preserve">2.8%, </w:t>
      </w:r>
      <w:r>
        <w:rPr>
          <w:rFonts w:ascii="바탕" w:eastAsia="바탕" w:hAnsi="바탕" w:hint="eastAsia"/>
          <w:sz w:val="24"/>
          <w:szCs w:val="24"/>
        </w:rPr>
        <w:t xml:space="preserve">충청남도 </w:t>
      </w:r>
      <w:r>
        <w:rPr>
          <w:rFonts w:ascii="바탕" w:eastAsia="바탕" w:hAnsi="바탕"/>
          <w:sz w:val="24"/>
          <w:szCs w:val="24"/>
        </w:rPr>
        <w:t xml:space="preserve">2.4%, </w:t>
      </w:r>
      <w:r>
        <w:rPr>
          <w:rFonts w:ascii="바탕" w:eastAsia="바탕" w:hAnsi="바탕" w:hint="eastAsia"/>
          <w:sz w:val="24"/>
          <w:szCs w:val="24"/>
        </w:rPr>
        <w:t xml:space="preserve">전라북도 </w:t>
      </w:r>
      <w:r>
        <w:rPr>
          <w:rFonts w:ascii="바탕" w:eastAsia="바탕" w:hAnsi="바탕"/>
          <w:sz w:val="24"/>
          <w:szCs w:val="24"/>
        </w:rPr>
        <w:t xml:space="preserve">2.1%, </w:t>
      </w:r>
      <w:r>
        <w:rPr>
          <w:rFonts w:ascii="바탕" w:eastAsia="바탕" w:hAnsi="바탕" w:hint="eastAsia"/>
          <w:sz w:val="24"/>
          <w:szCs w:val="24"/>
        </w:rPr>
        <w:t xml:space="preserve">강원도 </w:t>
      </w:r>
      <w:r>
        <w:rPr>
          <w:rFonts w:ascii="바탕" w:eastAsia="바탕" w:hAnsi="바탕"/>
          <w:sz w:val="24"/>
          <w:szCs w:val="24"/>
        </w:rPr>
        <w:t xml:space="preserve">2.0%, </w:t>
      </w:r>
      <w:r>
        <w:rPr>
          <w:rFonts w:ascii="바탕" w:eastAsia="바탕" w:hAnsi="바탕" w:hint="eastAsia"/>
          <w:sz w:val="24"/>
          <w:szCs w:val="24"/>
        </w:rPr>
        <w:t xml:space="preserve">전라남도 </w:t>
      </w:r>
      <w:r>
        <w:rPr>
          <w:rFonts w:ascii="바탕" w:eastAsia="바탕" w:hAnsi="바탕"/>
          <w:sz w:val="24"/>
          <w:szCs w:val="24"/>
        </w:rPr>
        <w:t xml:space="preserve">1.9%, </w:t>
      </w:r>
      <w:r>
        <w:rPr>
          <w:rFonts w:ascii="바탕" w:eastAsia="바탕" w:hAnsi="바탕" w:hint="eastAsia"/>
          <w:sz w:val="24"/>
          <w:szCs w:val="24"/>
        </w:rPr>
        <w:t xml:space="preserve">충청북도 </w:t>
      </w:r>
      <w:r>
        <w:rPr>
          <w:rFonts w:ascii="바탕" w:eastAsia="바탕" w:hAnsi="바탕"/>
          <w:sz w:val="24"/>
          <w:szCs w:val="24"/>
        </w:rPr>
        <w:t xml:space="preserve">1.8%, </w:t>
      </w:r>
      <w:r>
        <w:rPr>
          <w:rFonts w:ascii="바탕" w:eastAsia="바탕" w:hAnsi="바탕" w:hint="eastAsia"/>
          <w:sz w:val="24"/>
          <w:szCs w:val="24"/>
        </w:rPr>
        <w:t xml:space="preserve">울산광역시 </w:t>
      </w:r>
      <w:r>
        <w:rPr>
          <w:rFonts w:ascii="바탕" w:eastAsia="바탕" w:hAnsi="바탕"/>
          <w:sz w:val="24"/>
          <w:szCs w:val="24"/>
        </w:rPr>
        <w:t xml:space="preserve">1.6%, </w:t>
      </w:r>
      <w:r>
        <w:rPr>
          <w:rFonts w:ascii="바탕" w:eastAsia="바탕" w:hAnsi="바탕" w:hint="eastAsia"/>
          <w:sz w:val="24"/>
          <w:szCs w:val="24"/>
        </w:rPr>
        <w:t xml:space="preserve">제주특별자치도 </w:t>
      </w:r>
      <w:r>
        <w:rPr>
          <w:rFonts w:ascii="바탕" w:eastAsia="바탕" w:hAnsi="바탕"/>
          <w:sz w:val="24"/>
          <w:szCs w:val="24"/>
        </w:rPr>
        <w:t xml:space="preserve">0.6%, </w:t>
      </w:r>
      <w:r>
        <w:rPr>
          <w:rFonts w:ascii="바탕" w:eastAsia="바탕" w:hAnsi="바탕" w:hint="eastAsia"/>
          <w:sz w:val="24"/>
          <w:szCs w:val="24"/>
        </w:rPr>
        <w:t xml:space="preserve">세종특별자치시 </w:t>
      </w:r>
      <w:r>
        <w:rPr>
          <w:rFonts w:ascii="바탕" w:eastAsia="바탕" w:hAnsi="바탕"/>
          <w:sz w:val="24"/>
          <w:szCs w:val="24"/>
        </w:rPr>
        <w:t>0.4%</w:t>
      </w:r>
      <w:r>
        <w:rPr>
          <w:rFonts w:ascii="바탕" w:eastAsia="바탕" w:hAnsi="바탕" w:hint="eastAsia"/>
          <w:sz w:val="24"/>
          <w:szCs w:val="24"/>
        </w:rPr>
        <w:t>가 참여하였다.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이 중 서울,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경기를 포함한 수도권이 </w:t>
      </w:r>
      <w:r>
        <w:rPr>
          <w:rFonts w:ascii="바탕" w:eastAsia="바탕" w:hAnsi="바탕"/>
          <w:sz w:val="24"/>
          <w:szCs w:val="24"/>
        </w:rPr>
        <w:t>51.3%</w:t>
      </w:r>
      <w:r>
        <w:rPr>
          <w:rFonts w:ascii="바탕" w:eastAsia="바탕" w:hAnsi="바탕" w:hint="eastAsia"/>
          <w:sz w:val="24"/>
          <w:szCs w:val="24"/>
        </w:rPr>
        <w:t>로 가장 많은 참여율을 보였다.</w:t>
      </w:r>
    </w:p>
    <w:p w:rsidR="0087731C" w:rsidRPr="00460040" w:rsidRDefault="0087731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F107C2" w:rsidRPr="00460040" w:rsidRDefault="00F107C2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3.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설문조사 참여자 지역별 구성비</w:t>
      </w:r>
    </w:p>
    <w:p w:rsidR="00B41FFC" w:rsidRPr="00460040" w:rsidRDefault="00B41FF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6804" w:type="dxa"/>
        <w:tblInd w:w="1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086"/>
        <w:gridCol w:w="2024"/>
      </w:tblGrid>
      <w:tr w:rsidR="0060347F" w:rsidRPr="0060347F" w:rsidTr="00083B1D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지역별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빈도(명)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서울특별시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1483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26.3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경기도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1407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25.0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부산광역시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454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8.1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인천광역시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360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6.4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경상남도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5.1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대구광역시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5.0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대젼광역시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3.8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경상북도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3.6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광주광역시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2.8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충청남도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2.4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전라북도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2.1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강원도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2.0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전라남도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1.9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충청북도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1.8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울산광역시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1.6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제주특별자치도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0.6</w:t>
            </w:r>
          </w:p>
        </w:tc>
      </w:tr>
      <w:tr w:rsidR="004710BD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세종특별자치시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 w:rsidRPr="004710BD">
              <w:rPr>
                <w:rFonts w:ascii="돋움체" w:eastAsia="돋움체" w:hAnsi="돋움체" w:hint="eastAsia"/>
                <w:color w:val="000000"/>
                <w:szCs w:val="20"/>
              </w:rPr>
              <w:t>0.4</w:t>
            </w:r>
          </w:p>
        </w:tc>
      </w:tr>
      <w:tr w:rsidR="00A65582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82" w:rsidRPr="004710BD" w:rsidRDefault="00A65582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>기타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82" w:rsidRPr="004710BD" w:rsidRDefault="00CD364A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>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82" w:rsidRPr="004710BD" w:rsidRDefault="00857F2A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>1.2</w:t>
            </w:r>
          </w:p>
        </w:tc>
      </w:tr>
      <w:tr w:rsidR="004710BD" w:rsidRPr="0060347F" w:rsidTr="003969BE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0BD" w:rsidRPr="004710BD" w:rsidRDefault="004710BD" w:rsidP="004710BD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 w:rsidRPr="004710BD">
              <w:rPr>
                <w:rFonts w:ascii="돋움체" w:eastAsia="돋움체" w:hAnsi="돋움체" w:hint="eastAsia"/>
                <w:szCs w:val="20"/>
              </w:rPr>
              <w:t>합계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0BD" w:rsidRPr="004710BD" w:rsidRDefault="00857F2A" w:rsidP="004710BD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>5636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0BD" w:rsidRPr="004710BD" w:rsidRDefault="00857F2A" w:rsidP="004710BD">
            <w:pPr>
              <w:jc w:val="center"/>
              <w:rPr>
                <w:rFonts w:ascii="돋움체" w:eastAsia="돋움체" w:hAnsi="돋움체"/>
                <w:color w:val="000000"/>
                <w:szCs w:val="20"/>
              </w:rPr>
            </w:pPr>
            <w:r>
              <w:rPr>
                <w:rFonts w:ascii="돋움체" w:eastAsia="돋움체" w:hAnsi="돋움체" w:hint="eastAsia"/>
                <w:color w:val="000000"/>
                <w:szCs w:val="20"/>
              </w:rPr>
              <w:t>100.0</w:t>
            </w:r>
          </w:p>
        </w:tc>
      </w:tr>
    </w:tbl>
    <w:p w:rsidR="00CD364A" w:rsidRDefault="00CD364A" w:rsidP="00CD364A">
      <w:pPr>
        <w:pStyle w:val="a4"/>
        <w:ind w:firstLineChars="500" w:firstLine="1000"/>
        <w:jc w:val="left"/>
        <w:rPr>
          <w:rFonts w:ascii="바탕" w:eastAsia="바탕" w:hAnsi="바탕"/>
          <w:b w:val="0"/>
          <w:bCs w:val="0"/>
          <w:szCs w:val="24"/>
        </w:rPr>
      </w:pPr>
    </w:p>
    <w:p w:rsidR="004710BD" w:rsidRDefault="00A65582" w:rsidP="00CD364A">
      <w:pPr>
        <w:pStyle w:val="a4"/>
        <w:ind w:firstLineChars="650" w:firstLine="1300"/>
        <w:jc w:val="left"/>
        <w:rPr>
          <w:rFonts w:ascii="바탕" w:eastAsia="바탕" w:hAnsi="바탕"/>
          <w:b w:val="0"/>
          <w:szCs w:val="24"/>
        </w:rPr>
      </w:pPr>
      <w:r w:rsidRPr="00A65582">
        <w:rPr>
          <w:rFonts w:ascii="바탕" w:eastAsia="바탕" w:hAnsi="바탕" w:hint="eastAsia"/>
          <w:b w:val="0"/>
          <w:bCs w:val="0"/>
          <w:szCs w:val="24"/>
        </w:rPr>
        <w:t>※</w:t>
      </w:r>
      <w:r w:rsidRPr="00A65582">
        <w:rPr>
          <w:rFonts w:ascii="바탕" w:eastAsia="바탕" w:hAnsi="바탕" w:hint="eastAsia"/>
          <w:b w:val="0"/>
          <w:szCs w:val="24"/>
        </w:rPr>
        <w:t xml:space="preserve"> 기타</w:t>
      </w:r>
      <w:r w:rsidR="00857F2A">
        <w:rPr>
          <w:rFonts w:ascii="바탕" w:eastAsia="바탕" w:hAnsi="바탕" w:hint="eastAsia"/>
          <w:b w:val="0"/>
          <w:szCs w:val="24"/>
        </w:rPr>
        <w:t>:</w:t>
      </w:r>
      <w:r w:rsidRPr="00A65582">
        <w:rPr>
          <w:rFonts w:ascii="바탕" w:eastAsia="바탕" w:hAnsi="바탕" w:hint="eastAsia"/>
          <w:b w:val="0"/>
          <w:szCs w:val="24"/>
        </w:rPr>
        <w:t xml:space="preserve"> 지역을 표시하지 않</w:t>
      </w:r>
      <w:r w:rsidR="00CD364A">
        <w:rPr>
          <w:rFonts w:ascii="바탕" w:eastAsia="바탕" w:hAnsi="바탕" w:hint="eastAsia"/>
          <w:b w:val="0"/>
          <w:szCs w:val="24"/>
        </w:rPr>
        <w:t>았</w:t>
      </w:r>
      <w:r w:rsidRPr="00A65582">
        <w:rPr>
          <w:rFonts w:ascii="바탕" w:eastAsia="바탕" w:hAnsi="바탕" w:hint="eastAsia"/>
          <w:b w:val="0"/>
          <w:szCs w:val="24"/>
        </w:rPr>
        <w:t xml:space="preserve">거나 </w:t>
      </w:r>
      <w:r w:rsidR="00CD364A">
        <w:rPr>
          <w:rFonts w:ascii="바탕" w:eastAsia="바탕" w:hAnsi="바탕" w:hint="eastAsia"/>
          <w:b w:val="0"/>
          <w:szCs w:val="24"/>
        </w:rPr>
        <w:t xml:space="preserve">지역구분이 되지 않는 </w:t>
      </w:r>
      <w:r w:rsidRPr="00A65582">
        <w:rPr>
          <w:rFonts w:ascii="바탕" w:eastAsia="바탕" w:hAnsi="바탕" w:hint="eastAsia"/>
          <w:b w:val="0"/>
          <w:szCs w:val="24"/>
        </w:rPr>
        <w:t>투표자.</w:t>
      </w:r>
    </w:p>
    <w:p w:rsidR="00CD364A" w:rsidRPr="00857F2A" w:rsidRDefault="00CD364A" w:rsidP="00CD364A"/>
    <w:p w:rsidR="00CD364A" w:rsidRDefault="00CD364A" w:rsidP="00CD364A"/>
    <w:p w:rsidR="00CD364A" w:rsidRPr="00857F2A" w:rsidRDefault="00CD364A" w:rsidP="00CD364A"/>
    <w:p w:rsidR="00CD364A" w:rsidRPr="00CD364A" w:rsidRDefault="00CD364A" w:rsidP="00CD364A"/>
    <w:p w:rsidR="00D843C5" w:rsidRPr="00460040" w:rsidRDefault="00D843C5" w:rsidP="00B17B50">
      <w:pPr>
        <w:pStyle w:val="a4"/>
        <w:ind w:firstLineChars="1000" w:firstLine="2355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lastRenderedPageBreak/>
        <w:t xml:space="preserve">그림 </w:t>
      </w:r>
      <w:r w:rsidR="0097606C">
        <w:rPr>
          <w:rFonts w:ascii="바탕" w:eastAsia="바탕" w:hAnsi="바탕"/>
          <w:sz w:val="24"/>
          <w:szCs w:val="24"/>
        </w:rPr>
        <w:t>3</w:t>
      </w:r>
      <w:r w:rsidR="004710BD">
        <w:rPr>
          <w:rFonts w:ascii="바탕" w:eastAsia="바탕" w:hAnsi="바탕"/>
          <w:sz w:val="24"/>
          <w:szCs w:val="24"/>
        </w:rPr>
        <w:t>.</w:t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설문조사 참여자 지역별 구성비</w:t>
      </w:r>
    </w:p>
    <w:p w:rsidR="004E1EBE" w:rsidRDefault="004E1EBE" w:rsidP="004E1EBE">
      <w:pPr>
        <w:rPr>
          <w:rFonts w:ascii="바탕" w:eastAsia="바탕" w:hAnsi="바탕"/>
          <w:sz w:val="24"/>
          <w:szCs w:val="24"/>
        </w:rPr>
      </w:pPr>
    </w:p>
    <w:p w:rsidR="004710BD" w:rsidRPr="00460040" w:rsidRDefault="004710BD" w:rsidP="004E1EBE">
      <w:pPr>
        <w:rPr>
          <w:rFonts w:ascii="바탕" w:eastAsia="바탕" w:hAnsi="바탕"/>
          <w:sz w:val="24"/>
          <w:szCs w:val="24"/>
        </w:rPr>
      </w:pPr>
    </w:p>
    <w:p w:rsidR="00615C9C" w:rsidRPr="004710BD" w:rsidRDefault="004710BD" w:rsidP="004710BD">
      <w:pPr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noProof/>
          <w:sz w:val="24"/>
          <w:szCs w:val="24"/>
        </w:rPr>
        <w:drawing>
          <wp:inline distT="0" distB="0" distL="0" distR="0">
            <wp:extent cx="5731510" cy="3819525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지역별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C9C" w:rsidRPr="004710BD" w:rsidSect="005E22B2">
      <w:footerReference w:type="default" r:id="rId17"/>
      <w:footerReference w:type="first" r:id="rId18"/>
      <w:pgSz w:w="11906" w:h="16838"/>
      <w:pgMar w:top="1701" w:right="1440" w:bottom="1440" w:left="1440" w:header="851" w:footer="749" w:gutter="0"/>
      <w:pgBorders w:offsetFrom="page">
        <w:top w:val="dotted" w:sz="4" w:space="24" w:color="auto"/>
        <w:left w:val="single" w:sz="4" w:space="24" w:color="000000"/>
        <w:bottom w:val="dotted" w:sz="4" w:space="24" w:color="auto"/>
        <w:right w:val="single" w:sz="4" w:space="24" w:color="000000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79" w:rsidRDefault="00FF5479" w:rsidP="00627860">
      <w:r>
        <w:separator/>
      </w:r>
    </w:p>
  </w:endnote>
  <w:endnote w:type="continuationSeparator" w:id="0">
    <w:p w:rsidR="00FF5479" w:rsidRDefault="00FF5479" w:rsidP="006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0183"/>
      <w:docPartObj>
        <w:docPartGallery w:val="Page Numbers (Bottom of Page)"/>
        <w:docPartUnique/>
      </w:docPartObj>
    </w:sdtPr>
    <w:sdtEndPr/>
    <w:sdtContent>
      <w:sdt>
        <w:sdtPr>
          <w:id w:val="167331655"/>
          <w:docPartObj>
            <w:docPartGallery w:val="Page Numbers (Top of Page)"/>
            <w:docPartUnique/>
          </w:docPartObj>
        </w:sdtPr>
        <w:sdtEndPr/>
        <w:sdtContent>
          <w:p w:rsidR="00F107C2" w:rsidRDefault="00F107C2">
            <w:pPr>
              <w:pStyle w:val="a8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0AD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0AD3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noProof/>
              </w:rPr>
              <w:drawing>
                <wp:inline distT="0" distB="0" distL="0" distR="0" wp14:anchorId="2C8A7816" wp14:editId="572DAB3F">
                  <wp:extent cx="1914525" cy="304800"/>
                  <wp:effectExtent l="19050" t="0" r="9525" b="0"/>
                  <wp:docPr id="9" name="그림 8" descr="kfcf_금소연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fcf_금소연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F107C2" w:rsidRDefault="00F107C2" w:rsidP="0040591E">
    <w:pPr>
      <w:pStyle w:val="a8"/>
      <w:ind w:firstLineChars="3000" w:firstLine="60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C2" w:rsidRDefault="00F107C2" w:rsidP="00782BCF">
    <w:pPr>
      <w:pStyle w:val="a8"/>
      <w:ind w:firstLineChars="3000" w:firstLine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79" w:rsidRDefault="00FF5479" w:rsidP="00627860">
      <w:r>
        <w:separator/>
      </w:r>
    </w:p>
  </w:footnote>
  <w:footnote w:type="continuationSeparator" w:id="0">
    <w:p w:rsidR="00FF5479" w:rsidRDefault="00FF5479" w:rsidP="0062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69B024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0FACAE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F392CE9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F968D4E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BEDC790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5">
    <w:nsid w:val="5E7E4AF6"/>
    <w:multiLevelType w:val="hybridMultilevel"/>
    <w:tmpl w:val="C55CCD56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6">
    <w:nsid w:val="6ADC4C1E"/>
    <w:multiLevelType w:val="hybridMultilevel"/>
    <w:tmpl w:val="3DD6C284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7B"/>
    <w:rsid w:val="00012F04"/>
    <w:rsid w:val="00013146"/>
    <w:rsid w:val="0001365E"/>
    <w:rsid w:val="00015229"/>
    <w:rsid w:val="0001565A"/>
    <w:rsid w:val="0002177C"/>
    <w:rsid w:val="00023B46"/>
    <w:rsid w:val="00023F95"/>
    <w:rsid w:val="00040909"/>
    <w:rsid w:val="00044497"/>
    <w:rsid w:val="000534D6"/>
    <w:rsid w:val="000617DF"/>
    <w:rsid w:val="00066BC4"/>
    <w:rsid w:val="00070C7E"/>
    <w:rsid w:val="000724A2"/>
    <w:rsid w:val="000778DC"/>
    <w:rsid w:val="00083B1D"/>
    <w:rsid w:val="000861F8"/>
    <w:rsid w:val="000C2428"/>
    <w:rsid w:val="000C75D5"/>
    <w:rsid w:val="000D2F36"/>
    <w:rsid w:val="000D7F7F"/>
    <w:rsid w:val="000E3EC3"/>
    <w:rsid w:val="001044AF"/>
    <w:rsid w:val="00110BFD"/>
    <w:rsid w:val="0011738A"/>
    <w:rsid w:val="00123FFB"/>
    <w:rsid w:val="00127AFC"/>
    <w:rsid w:val="00131E1F"/>
    <w:rsid w:val="001421E1"/>
    <w:rsid w:val="00144856"/>
    <w:rsid w:val="00145A76"/>
    <w:rsid w:val="001504D9"/>
    <w:rsid w:val="00150621"/>
    <w:rsid w:val="00155F62"/>
    <w:rsid w:val="001608E6"/>
    <w:rsid w:val="0016720B"/>
    <w:rsid w:val="00180E5D"/>
    <w:rsid w:val="00181A3F"/>
    <w:rsid w:val="001942B6"/>
    <w:rsid w:val="001944DF"/>
    <w:rsid w:val="00196DEF"/>
    <w:rsid w:val="00197312"/>
    <w:rsid w:val="001A03FF"/>
    <w:rsid w:val="001A1858"/>
    <w:rsid w:val="001A759D"/>
    <w:rsid w:val="001A7A6E"/>
    <w:rsid w:val="001B401E"/>
    <w:rsid w:val="001B4C0C"/>
    <w:rsid w:val="001B5FF6"/>
    <w:rsid w:val="001C3E95"/>
    <w:rsid w:val="001D5E6A"/>
    <w:rsid w:val="001F3035"/>
    <w:rsid w:val="001F50FA"/>
    <w:rsid w:val="0020276C"/>
    <w:rsid w:val="00206D28"/>
    <w:rsid w:val="002103E2"/>
    <w:rsid w:val="00213B45"/>
    <w:rsid w:val="00214859"/>
    <w:rsid w:val="00216062"/>
    <w:rsid w:val="00221315"/>
    <w:rsid w:val="00226E52"/>
    <w:rsid w:val="0024366A"/>
    <w:rsid w:val="002474A2"/>
    <w:rsid w:val="00252E67"/>
    <w:rsid w:val="00256A49"/>
    <w:rsid w:val="002610D5"/>
    <w:rsid w:val="00274F13"/>
    <w:rsid w:val="00277418"/>
    <w:rsid w:val="002831F8"/>
    <w:rsid w:val="00284958"/>
    <w:rsid w:val="002934E1"/>
    <w:rsid w:val="002952ED"/>
    <w:rsid w:val="002A641D"/>
    <w:rsid w:val="002B1F78"/>
    <w:rsid w:val="002B3C85"/>
    <w:rsid w:val="002C2ED4"/>
    <w:rsid w:val="002D2E40"/>
    <w:rsid w:val="002E1B45"/>
    <w:rsid w:val="002E4C5B"/>
    <w:rsid w:val="002E5437"/>
    <w:rsid w:val="002E7FF6"/>
    <w:rsid w:val="00305EEB"/>
    <w:rsid w:val="00311AB3"/>
    <w:rsid w:val="003138D5"/>
    <w:rsid w:val="00327FDE"/>
    <w:rsid w:val="003300E2"/>
    <w:rsid w:val="00330AF1"/>
    <w:rsid w:val="003431FD"/>
    <w:rsid w:val="003437F5"/>
    <w:rsid w:val="0034696E"/>
    <w:rsid w:val="00347082"/>
    <w:rsid w:val="00355E85"/>
    <w:rsid w:val="003647A5"/>
    <w:rsid w:val="003662BD"/>
    <w:rsid w:val="00374835"/>
    <w:rsid w:val="00374920"/>
    <w:rsid w:val="003773F7"/>
    <w:rsid w:val="00380591"/>
    <w:rsid w:val="003861A5"/>
    <w:rsid w:val="003969BE"/>
    <w:rsid w:val="00396E12"/>
    <w:rsid w:val="003A02B1"/>
    <w:rsid w:val="003A3DD4"/>
    <w:rsid w:val="003B4A67"/>
    <w:rsid w:val="003C63C6"/>
    <w:rsid w:val="003D17C3"/>
    <w:rsid w:val="003D3C7E"/>
    <w:rsid w:val="003D6FCF"/>
    <w:rsid w:val="003E737C"/>
    <w:rsid w:val="003F27CF"/>
    <w:rsid w:val="003F38C3"/>
    <w:rsid w:val="004055AC"/>
    <w:rsid w:val="0040591E"/>
    <w:rsid w:val="00413341"/>
    <w:rsid w:val="00426A75"/>
    <w:rsid w:val="00430365"/>
    <w:rsid w:val="00430ACC"/>
    <w:rsid w:val="004327BC"/>
    <w:rsid w:val="0044207B"/>
    <w:rsid w:val="00447425"/>
    <w:rsid w:val="00452853"/>
    <w:rsid w:val="00454556"/>
    <w:rsid w:val="00455556"/>
    <w:rsid w:val="00460040"/>
    <w:rsid w:val="004710BD"/>
    <w:rsid w:val="004748A2"/>
    <w:rsid w:val="00486BD0"/>
    <w:rsid w:val="004917FB"/>
    <w:rsid w:val="004928B0"/>
    <w:rsid w:val="0049547A"/>
    <w:rsid w:val="00495EF0"/>
    <w:rsid w:val="004965DA"/>
    <w:rsid w:val="004A5DA3"/>
    <w:rsid w:val="004B3FC0"/>
    <w:rsid w:val="004C140C"/>
    <w:rsid w:val="004C206D"/>
    <w:rsid w:val="004D4646"/>
    <w:rsid w:val="004E1EBE"/>
    <w:rsid w:val="004E4C9E"/>
    <w:rsid w:val="004E5BCF"/>
    <w:rsid w:val="0050045F"/>
    <w:rsid w:val="0050318F"/>
    <w:rsid w:val="00503F38"/>
    <w:rsid w:val="00505283"/>
    <w:rsid w:val="005073F8"/>
    <w:rsid w:val="0050747D"/>
    <w:rsid w:val="005101BE"/>
    <w:rsid w:val="00511F5E"/>
    <w:rsid w:val="0051249E"/>
    <w:rsid w:val="00520039"/>
    <w:rsid w:val="00523468"/>
    <w:rsid w:val="00524A51"/>
    <w:rsid w:val="0052582E"/>
    <w:rsid w:val="00526741"/>
    <w:rsid w:val="00530E5E"/>
    <w:rsid w:val="00552BCD"/>
    <w:rsid w:val="0055669A"/>
    <w:rsid w:val="00565962"/>
    <w:rsid w:val="00566389"/>
    <w:rsid w:val="00571B4E"/>
    <w:rsid w:val="0057367B"/>
    <w:rsid w:val="00574467"/>
    <w:rsid w:val="00576CC6"/>
    <w:rsid w:val="00585A84"/>
    <w:rsid w:val="00585B22"/>
    <w:rsid w:val="00587B41"/>
    <w:rsid w:val="005926C7"/>
    <w:rsid w:val="005A021A"/>
    <w:rsid w:val="005A3775"/>
    <w:rsid w:val="005C713C"/>
    <w:rsid w:val="005D79C0"/>
    <w:rsid w:val="005E22B2"/>
    <w:rsid w:val="005E2749"/>
    <w:rsid w:val="005E6C13"/>
    <w:rsid w:val="005E7E36"/>
    <w:rsid w:val="005F0FC1"/>
    <w:rsid w:val="005F33A6"/>
    <w:rsid w:val="005F69DB"/>
    <w:rsid w:val="00600601"/>
    <w:rsid w:val="00601C76"/>
    <w:rsid w:val="0060347F"/>
    <w:rsid w:val="006059BC"/>
    <w:rsid w:val="006075B8"/>
    <w:rsid w:val="00611401"/>
    <w:rsid w:val="0061172D"/>
    <w:rsid w:val="00612AD8"/>
    <w:rsid w:val="00615C9C"/>
    <w:rsid w:val="00617834"/>
    <w:rsid w:val="00621092"/>
    <w:rsid w:val="00621A34"/>
    <w:rsid w:val="00627860"/>
    <w:rsid w:val="006317E2"/>
    <w:rsid w:val="006414FB"/>
    <w:rsid w:val="00642757"/>
    <w:rsid w:val="006428BD"/>
    <w:rsid w:val="00643C29"/>
    <w:rsid w:val="00650365"/>
    <w:rsid w:val="0065237C"/>
    <w:rsid w:val="00652390"/>
    <w:rsid w:val="00654688"/>
    <w:rsid w:val="00664A92"/>
    <w:rsid w:val="00665486"/>
    <w:rsid w:val="0066780B"/>
    <w:rsid w:val="006772AC"/>
    <w:rsid w:val="00692DF9"/>
    <w:rsid w:val="006944A4"/>
    <w:rsid w:val="00695210"/>
    <w:rsid w:val="006957CE"/>
    <w:rsid w:val="00696454"/>
    <w:rsid w:val="006B1745"/>
    <w:rsid w:val="006B2EDC"/>
    <w:rsid w:val="006B7BEB"/>
    <w:rsid w:val="006C09C5"/>
    <w:rsid w:val="006C16C9"/>
    <w:rsid w:val="006C4D7F"/>
    <w:rsid w:val="006C756F"/>
    <w:rsid w:val="006D026D"/>
    <w:rsid w:val="006D1BDD"/>
    <w:rsid w:val="006E033C"/>
    <w:rsid w:val="006E5107"/>
    <w:rsid w:val="006F057F"/>
    <w:rsid w:val="006F2847"/>
    <w:rsid w:val="006F765E"/>
    <w:rsid w:val="0070513B"/>
    <w:rsid w:val="00710B7D"/>
    <w:rsid w:val="007145CE"/>
    <w:rsid w:val="00716A24"/>
    <w:rsid w:val="00722A3B"/>
    <w:rsid w:val="00733B48"/>
    <w:rsid w:val="0074188A"/>
    <w:rsid w:val="007470B7"/>
    <w:rsid w:val="00752AE2"/>
    <w:rsid w:val="0075661B"/>
    <w:rsid w:val="00756791"/>
    <w:rsid w:val="00763794"/>
    <w:rsid w:val="00767498"/>
    <w:rsid w:val="007725D9"/>
    <w:rsid w:val="00774B0B"/>
    <w:rsid w:val="00780AD3"/>
    <w:rsid w:val="00782BCF"/>
    <w:rsid w:val="007854D5"/>
    <w:rsid w:val="0079117C"/>
    <w:rsid w:val="0079587C"/>
    <w:rsid w:val="007A5187"/>
    <w:rsid w:val="007A54FA"/>
    <w:rsid w:val="007A7E2A"/>
    <w:rsid w:val="007C05A1"/>
    <w:rsid w:val="007C073C"/>
    <w:rsid w:val="007D46D9"/>
    <w:rsid w:val="007D7AEC"/>
    <w:rsid w:val="007E1140"/>
    <w:rsid w:val="007E18BF"/>
    <w:rsid w:val="007E6027"/>
    <w:rsid w:val="007F7D9F"/>
    <w:rsid w:val="00805AF4"/>
    <w:rsid w:val="00812543"/>
    <w:rsid w:val="00816406"/>
    <w:rsid w:val="008207FE"/>
    <w:rsid w:val="00821761"/>
    <w:rsid w:val="00837DF4"/>
    <w:rsid w:val="00842363"/>
    <w:rsid w:val="0084615E"/>
    <w:rsid w:val="0084621B"/>
    <w:rsid w:val="00857C4E"/>
    <w:rsid w:val="00857F2A"/>
    <w:rsid w:val="00867C1C"/>
    <w:rsid w:val="0087731C"/>
    <w:rsid w:val="008866B8"/>
    <w:rsid w:val="00891744"/>
    <w:rsid w:val="0089222D"/>
    <w:rsid w:val="00892549"/>
    <w:rsid w:val="0089500A"/>
    <w:rsid w:val="008A0015"/>
    <w:rsid w:val="008A54CC"/>
    <w:rsid w:val="008A5E47"/>
    <w:rsid w:val="008B302A"/>
    <w:rsid w:val="008C1215"/>
    <w:rsid w:val="008C3285"/>
    <w:rsid w:val="008C64D0"/>
    <w:rsid w:val="008C74E4"/>
    <w:rsid w:val="008C7528"/>
    <w:rsid w:val="008D1BA5"/>
    <w:rsid w:val="008D3CB3"/>
    <w:rsid w:val="008D4C0D"/>
    <w:rsid w:val="008E1B49"/>
    <w:rsid w:val="008F6308"/>
    <w:rsid w:val="008F6F00"/>
    <w:rsid w:val="00902393"/>
    <w:rsid w:val="0090358F"/>
    <w:rsid w:val="00905B5D"/>
    <w:rsid w:val="0090660F"/>
    <w:rsid w:val="00907FE0"/>
    <w:rsid w:val="0091137C"/>
    <w:rsid w:val="00911842"/>
    <w:rsid w:val="009118E3"/>
    <w:rsid w:val="009120BC"/>
    <w:rsid w:val="0091495F"/>
    <w:rsid w:val="00914A4D"/>
    <w:rsid w:val="00915526"/>
    <w:rsid w:val="00921966"/>
    <w:rsid w:val="00921B11"/>
    <w:rsid w:val="00923549"/>
    <w:rsid w:val="0092389E"/>
    <w:rsid w:val="00931D01"/>
    <w:rsid w:val="00960CEF"/>
    <w:rsid w:val="0096259A"/>
    <w:rsid w:val="009658B3"/>
    <w:rsid w:val="0097606C"/>
    <w:rsid w:val="00976E38"/>
    <w:rsid w:val="00977E94"/>
    <w:rsid w:val="0098382D"/>
    <w:rsid w:val="009910F6"/>
    <w:rsid w:val="00997324"/>
    <w:rsid w:val="009978CE"/>
    <w:rsid w:val="009A1183"/>
    <w:rsid w:val="009A42CC"/>
    <w:rsid w:val="009A5F8C"/>
    <w:rsid w:val="009A6A36"/>
    <w:rsid w:val="009A7A4F"/>
    <w:rsid w:val="009B1881"/>
    <w:rsid w:val="009C0612"/>
    <w:rsid w:val="009C2C67"/>
    <w:rsid w:val="009C549A"/>
    <w:rsid w:val="009D35F9"/>
    <w:rsid w:val="009E0BA2"/>
    <w:rsid w:val="009E1E63"/>
    <w:rsid w:val="009F1417"/>
    <w:rsid w:val="009F17D9"/>
    <w:rsid w:val="009F1F3E"/>
    <w:rsid w:val="009F33EF"/>
    <w:rsid w:val="009F4913"/>
    <w:rsid w:val="009F5391"/>
    <w:rsid w:val="009F5C53"/>
    <w:rsid w:val="00A039A7"/>
    <w:rsid w:val="00A10684"/>
    <w:rsid w:val="00A20529"/>
    <w:rsid w:val="00A206AD"/>
    <w:rsid w:val="00A249CB"/>
    <w:rsid w:val="00A30BFA"/>
    <w:rsid w:val="00A3424B"/>
    <w:rsid w:val="00A40071"/>
    <w:rsid w:val="00A4189F"/>
    <w:rsid w:val="00A43505"/>
    <w:rsid w:val="00A52C04"/>
    <w:rsid w:val="00A65582"/>
    <w:rsid w:val="00A66095"/>
    <w:rsid w:val="00A66567"/>
    <w:rsid w:val="00A704BF"/>
    <w:rsid w:val="00A73F89"/>
    <w:rsid w:val="00A8005C"/>
    <w:rsid w:val="00A863F6"/>
    <w:rsid w:val="00A91D03"/>
    <w:rsid w:val="00A94AD7"/>
    <w:rsid w:val="00A9702A"/>
    <w:rsid w:val="00AA2644"/>
    <w:rsid w:val="00AA2957"/>
    <w:rsid w:val="00AB09B5"/>
    <w:rsid w:val="00AB574B"/>
    <w:rsid w:val="00AB5CE6"/>
    <w:rsid w:val="00AC622B"/>
    <w:rsid w:val="00AD3B54"/>
    <w:rsid w:val="00AD4161"/>
    <w:rsid w:val="00AE599C"/>
    <w:rsid w:val="00AF13AF"/>
    <w:rsid w:val="00AF58A6"/>
    <w:rsid w:val="00B001F3"/>
    <w:rsid w:val="00B02820"/>
    <w:rsid w:val="00B12177"/>
    <w:rsid w:val="00B14F49"/>
    <w:rsid w:val="00B17B50"/>
    <w:rsid w:val="00B202BA"/>
    <w:rsid w:val="00B214CF"/>
    <w:rsid w:val="00B21B4B"/>
    <w:rsid w:val="00B22786"/>
    <w:rsid w:val="00B27253"/>
    <w:rsid w:val="00B41FFC"/>
    <w:rsid w:val="00B43E34"/>
    <w:rsid w:val="00B45568"/>
    <w:rsid w:val="00B51713"/>
    <w:rsid w:val="00B52CD5"/>
    <w:rsid w:val="00B61647"/>
    <w:rsid w:val="00B630A6"/>
    <w:rsid w:val="00B6558D"/>
    <w:rsid w:val="00B66BCF"/>
    <w:rsid w:val="00B679CB"/>
    <w:rsid w:val="00B7056B"/>
    <w:rsid w:val="00B75EFB"/>
    <w:rsid w:val="00B77851"/>
    <w:rsid w:val="00B77BBE"/>
    <w:rsid w:val="00B9006C"/>
    <w:rsid w:val="00B907E5"/>
    <w:rsid w:val="00BA52AC"/>
    <w:rsid w:val="00BB0D92"/>
    <w:rsid w:val="00BB0EA8"/>
    <w:rsid w:val="00BB1AF9"/>
    <w:rsid w:val="00BB4242"/>
    <w:rsid w:val="00BD3454"/>
    <w:rsid w:val="00BE59FD"/>
    <w:rsid w:val="00BF290E"/>
    <w:rsid w:val="00BF2C37"/>
    <w:rsid w:val="00BF676B"/>
    <w:rsid w:val="00C01D42"/>
    <w:rsid w:val="00C052A1"/>
    <w:rsid w:val="00C12584"/>
    <w:rsid w:val="00C30B75"/>
    <w:rsid w:val="00C30DA8"/>
    <w:rsid w:val="00C35A32"/>
    <w:rsid w:val="00C3692C"/>
    <w:rsid w:val="00C37D4B"/>
    <w:rsid w:val="00C52B9F"/>
    <w:rsid w:val="00C54873"/>
    <w:rsid w:val="00C62882"/>
    <w:rsid w:val="00C64EE9"/>
    <w:rsid w:val="00C661D6"/>
    <w:rsid w:val="00C66AFD"/>
    <w:rsid w:val="00C727CA"/>
    <w:rsid w:val="00C81DC9"/>
    <w:rsid w:val="00C869BE"/>
    <w:rsid w:val="00C87191"/>
    <w:rsid w:val="00C94E51"/>
    <w:rsid w:val="00CA2A0A"/>
    <w:rsid w:val="00CA2F75"/>
    <w:rsid w:val="00CB0881"/>
    <w:rsid w:val="00CB351F"/>
    <w:rsid w:val="00CB3B56"/>
    <w:rsid w:val="00CB7B77"/>
    <w:rsid w:val="00CB7BEA"/>
    <w:rsid w:val="00CC5244"/>
    <w:rsid w:val="00CC7D2F"/>
    <w:rsid w:val="00CD1FB0"/>
    <w:rsid w:val="00CD364A"/>
    <w:rsid w:val="00CD6773"/>
    <w:rsid w:val="00CE08DA"/>
    <w:rsid w:val="00CE2560"/>
    <w:rsid w:val="00CF0A7B"/>
    <w:rsid w:val="00CF2A97"/>
    <w:rsid w:val="00CF4753"/>
    <w:rsid w:val="00CF4918"/>
    <w:rsid w:val="00D038C0"/>
    <w:rsid w:val="00D049BE"/>
    <w:rsid w:val="00D17BCA"/>
    <w:rsid w:val="00D2202F"/>
    <w:rsid w:val="00D322C0"/>
    <w:rsid w:val="00D35446"/>
    <w:rsid w:val="00D358EA"/>
    <w:rsid w:val="00D420D5"/>
    <w:rsid w:val="00D452F9"/>
    <w:rsid w:val="00D4629C"/>
    <w:rsid w:val="00D50B76"/>
    <w:rsid w:val="00D54864"/>
    <w:rsid w:val="00D672F9"/>
    <w:rsid w:val="00D74047"/>
    <w:rsid w:val="00D843C5"/>
    <w:rsid w:val="00D86A49"/>
    <w:rsid w:val="00D912A2"/>
    <w:rsid w:val="00D93B65"/>
    <w:rsid w:val="00D946A6"/>
    <w:rsid w:val="00DA3EA2"/>
    <w:rsid w:val="00DA465E"/>
    <w:rsid w:val="00DA73FB"/>
    <w:rsid w:val="00DB1325"/>
    <w:rsid w:val="00DC0FA5"/>
    <w:rsid w:val="00DD00D6"/>
    <w:rsid w:val="00DD2EB8"/>
    <w:rsid w:val="00DD35D8"/>
    <w:rsid w:val="00DE397F"/>
    <w:rsid w:val="00DE732A"/>
    <w:rsid w:val="00DF14F4"/>
    <w:rsid w:val="00DF4F72"/>
    <w:rsid w:val="00DF7342"/>
    <w:rsid w:val="00E04EE0"/>
    <w:rsid w:val="00E0664C"/>
    <w:rsid w:val="00E06D98"/>
    <w:rsid w:val="00E11DFA"/>
    <w:rsid w:val="00E128C3"/>
    <w:rsid w:val="00E1355D"/>
    <w:rsid w:val="00E16E5C"/>
    <w:rsid w:val="00E2156A"/>
    <w:rsid w:val="00E2417A"/>
    <w:rsid w:val="00E25695"/>
    <w:rsid w:val="00E27D8C"/>
    <w:rsid w:val="00E353C5"/>
    <w:rsid w:val="00E50A01"/>
    <w:rsid w:val="00E559C5"/>
    <w:rsid w:val="00E64641"/>
    <w:rsid w:val="00E763AF"/>
    <w:rsid w:val="00E776AF"/>
    <w:rsid w:val="00E82E45"/>
    <w:rsid w:val="00EA28B8"/>
    <w:rsid w:val="00EA7B71"/>
    <w:rsid w:val="00EB05CB"/>
    <w:rsid w:val="00ED2C4C"/>
    <w:rsid w:val="00EE2D77"/>
    <w:rsid w:val="00EE2E74"/>
    <w:rsid w:val="00EE3041"/>
    <w:rsid w:val="00EE4CD9"/>
    <w:rsid w:val="00EF686C"/>
    <w:rsid w:val="00EF7066"/>
    <w:rsid w:val="00F01F21"/>
    <w:rsid w:val="00F021F9"/>
    <w:rsid w:val="00F05555"/>
    <w:rsid w:val="00F107C2"/>
    <w:rsid w:val="00F12DC8"/>
    <w:rsid w:val="00F269DC"/>
    <w:rsid w:val="00F359A3"/>
    <w:rsid w:val="00F369DC"/>
    <w:rsid w:val="00F40017"/>
    <w:rsid w:val="00F449E1"/>
    <w:rsid w:val="00F46B44"/>
    <w:rsid w:val="00F46DC2"/>
    <w:rsid w:val="00F4754C"/>
    <w:rsid w:val="00F553C4"/>
    <w:rsid w:val="00F60629"/>
    <w:rsid w:val="00F60B05"/>
    <w:rsid w:val="00F659F1"/>
    <w:rsid w:val="00F66C10"/>
    <w:rsid w:val="00F75063"/>
    <w:rsid w:val="00F76998"/>
    <w:rsid w:val="00F821A8"/>
    <w:rsid w:val="00F90F9D"/>
    <w:rsid w:val="00F910DA"/>
    <w:rsid w:val="00F95918"/>
    <w:rsid w:val="00F95B6E"/>
    <w:rsid w:val="00F97E39"/>
    <w:rsid w:val="00FA00A1"/>
    <w:rsid w:val="00FA432F"/>
    <w:rsid w:val="00FB4E9D"/>
    <w:rsid w:val="00FB76F6"/>
    <w:rsid w:val="00FC74FE"/>
    <w:rsid w:val="00FE38A8"/>
    <w:rsid w:val="00FE646C"/>
    <w:rsid w:val="00FE795D"/>
    <w:rsid w:val="00FF083A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6D952-1D84-4F76-9298-719468A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7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0A7B"/>
  </w:style>
  <w:style w:type="paragraph" w:styleId="a4">
    <w:name w:val="caption"/>
    <w:basedOn w:val="a"/>
    <w:next w:val="a"/>
    <w:uiPriority w:val="35"/>
    <w:qFormat/>
    <w:rsid w:val="00CF0A7B"/>
    <w:rPr>
      <w:b/>
      <w:bCs/>
      <w:szCs w:val="20"/>
    </w:rPr>
  </w:style>
  <w:style w:type="paragraph" w:styleId="a5">
    <w:name w:val="No Spacing"/>
    <w:link w:val="Char"/>
    <w:uiPriority w:val="1"/>
    <w:qFormat/>
    <w:rsid w:val="00CF0A7B"/>
    <w:rPr>
      <w:rFonts w:ascii="맑은 고딕" w:eastAsia="맑은 고딕" w:hAnsi="맑은 고딕" w:cs="Times New Roman"/>
      <w:kern w:val="0"/>
      <w:sz w:val="22"/>
    </w:rPr>
  </w:style>
  <w:style w:type="character" w:customStyle="1" w:styleId="Char">
    <w:name w:val="간격 없음 Char"/>
    <w:basedOn w:val="a0"/>
    <w:link w:val="a5"/>
    <w:uiPriority w:val="1"/>
    <w:rsid w:val="00CF0A7B"/>
    <w:rPr>
      <w:rFonts w:ascii="맑은 고딕" w:eastAsia="맑은 고딕" w:hAnsi="맑은 고딕" w:cs="Times New Roman"/>
      <w:kern w:val="0"/>
      <w:sz w:val="22"/>
    </w:rPr>
  </w:style>
  <w:style w:type="paragraph" w:styleId="a6">
    <w:name w:val="Balloon Text"/>
    <w:basedOn w:val="a"/>
    <w:link w:val="Char0"/>
    <w:uiPriority w:val="99"/>
    <w:semiHidden/>
    <w:unhideWhenUsed/>
    <w:rsid w:val="00CF0A7B"/>
    <w:rPr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F0A7B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CF0A7B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CF0A7B"/>
    <w:rPr>
      <w:rFonts w:ascii="맑은 고딕" w:eastAsia="맑은 고딕" w:hAnsi="맑은 고딕" w:cs="Times New Roman"/>
    </w:rPr>
  </w:style>
  <w:style w:type="character" w:styleId="a9">
    <w:name w:val="line number"/>
    <w:basedOn w:val="a0"/>
    <w:rsid w:val="00CF0A7B"/>
  </w:style>
  <w:style w:type="paragraph" w:customStyle="1" w:styleId="hstyle1">
    <w:name w:val="hstyle1"/>
    <w:basedOn w:val="a"/>
    <w:rsid w:val="00905B5D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90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05B5D"/>
    <w:pPr>
      <w:ind w:leftChars="400" w:left="800"/>
    </w:pPr>
  </w:style>
  <w:style w:type="paragraph" w:styleId="ac">
    <w:name w:val="Document Map"/>
    <w:basedOn w:val="a"/>
    <w:link w:val="Char3"/>
    <w:uiPriority w:val="99"/>
    <w:semiHidden/>
    <w:unhideWhenUsed/>
    <w:rsid w:val="00696454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c"/>
    <w:uiPriority w:val="99"/>
    <w:semiHidden/>
    <w:rsid w:val="00696454"/>
    <w:rPr>
      <w:rFonts w:ascii="굴림" w:eastAsia="굴림" w:hAnsi="맑은 고딕" w:cs="Times New Roman"/>
      <w:sz w:val="18"/>
      <w:szCs w:val="18"/>
    </w:rPr>
  </w:style>
  <w:style w:type="paragraph" w:customStyle="1" w:styleId="ad">
    <w:name w:val="바탕글"/>
    <w:basedOn w:val="a"/>
    <w:rsid w:val="00E353C5"/>
    <w:pPr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CE9B-EE10-464B-9E6A-77F5787E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kicf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kicf7</dc:creator>
  <cp:lastModifiedBy>kasungbi</cp:lastModifiedBy>
  <cp:revision>3</cp:revision>
  <cp:lastPrinted>2018-11-30T08:36:00Z</cp:lastPrinted>
  <dcterms:created xsi:type="dcterms:W3CDTF">2018-12-01T03:01:00Z</dcterms:created>
  <dcterms:modified xsi:type="dcterms:W3CDTF">2018-12-04T07:22:00Z</dcterms:modified>
</cp:coreProperties>
</file>