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9C9" w:rsidRDefault="000479C9" w:rsidP="000479C9">
      <w:pPr>
        <w:jc w:val="center"/>
        <w:rPr>
          <w:rFonts w:ascii="굴림" w:eastAsia="굴림" w:hAnsi="굴림"/>
        </w:rPr>
      </w:pPr>
      <w:r>
        <w:rPr>
          <w:rFonts w:ascii="굴림" w:eastAsia="굴림" w:hAnsi="굴림"/>
          <w:b/>
          <w:bCs/>
          <w:noProof/>
          <w:sz w:val="36"/>
        </w:rPr>
        <w:drawing>
          <wp:inline distT="0" distB="0" distL="0" distR="0">
            <wp:extent cx="3752850" cy="533400"/>
            <wp:effectExtent l="19050" t="0" r="0" b="0"/>
            <wp:docPr id="1" name="그림 1" descr="kfcf금소연로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fcf금소연로고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4C9C" w:rsidRPr="00324C9C">
        <w:rPr>
          <w:noProof/>
        </w:rPr>
        <w:pict>
          <v:line id="Line 2" o:spid="_x0000_s1026" style="position:absolute;left:0;text-align:left;z-index:251658240;visibility:visible;mso-position-horizontal-relative:text;mso-position-vertical-relative:page" from="18pt,-8.75pt" to="474.4pt,-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" strokecolor="#888" strokeweight="1.1pt">
            <w10:wrap anchory="page"/>
          </v:line>
        </w:pict>
      </w:r>
    </w:p>
    <w:tbl>
      <w:tblPr>
        <w:tblW w:w="9072" w:type="dxa"/>
        <w:tblInd w:w="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8079"/>
      </w:tblGrid>
      <w:tr w:rsidR="000479C9" w:rsidTr="009775A3">
        <w:trPr>
          <w:cantSplit/>
          <w:trHeight w:val="727"/>
        </w:trPr>
        <w:tc>
          <w:tcPr>
            <w:tcW w:w="907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0479C9" w:rsidRDefault="000479C9">
            <w:pPr>
              <w:jc w:val="center"/>
              <w:rPr>
                <w:rFonts w:ascii="굴림" w:eastAsia="굴림" w:hAnsi="굴림"/>
                <w:b/>
                <w:bCs/>
              </w:rPr>
            </w:pPr>
            <w:r>
              <w:rPr>
                <w:rFonts w:ascii="굴림" w:eastAsia="굴림" w:hAnsi="굴림" w:hint="eastAsia"/>
                <w:b/>
                <w:bCs/>
              </w:rPr>
              <w:t xml:space="preserve">사단법인 금융소비자연맹 </w:t>
            </w:r>
            <w:r>
              <w:rPr>
                <w:rFonts w:ascii="굴림" w:eastAsia="굴림" w:hAnsi="굴림" w:hint="eastAsia"/>
                <w:b/>
                <w:bCs/>
                <w:szCs w:val="18"/>
              </w:rPr>
              <w:t>/  110-052 서울시 종로구 적선동 광화문플래티늄 615호</w:t>
            </w:r>
          </w:p>
          <w:p w:rsidR="000479C9" w:rsidRDefault="00705183">
            <w:pPr>
              <w:jc w:val="center"/>
              <w:rPr>
                <w:rFonts w:ascii="굴림" w:eastAsia="굴림" w:hAnsi="굴림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="굴림" w:eastAsia="굴림" w:hAnsi="굴림" w:hint="eastAsia"/>
                <w:b/>
                <w:bCs/>
                <w:szCs w:val="18"/>
              </w:rPr>
              <w:t xml:space="preserve">회장 김영선 / </w:t>
            </w:r>
            <w:r w:rsidR="000479C9">
              <w:rPr>
                <w:rFonts w:ascii="굴림" w:eastAsia="굴림" w:hAnsi="굴림" w:hint="eastAsia"/>
                <w:b/>
                <w:bCs/>
                <w:szCs w:val="18"/>
              </w:rPr>
              <w:t xml:space="preserve">대표전화 : 1688-1140 / 팩스 : 733-0940  웹사이트  </w:t>
            </w:r>
            <w:hyperlink r:id="rId9" w:history="1">
              <w:r w:rsidR="000479C9">
                <w:rPr>
                  <w:rStyle w:val="a3"/>
                  <w:rFonts w:ascii="굴림" w:eastAsia="굴림" w:hAnsi="굴림" w:hint="eastAsia"/>
                  <w:b/>
                  <w:bCs/>
                </w:rPr>
                <w:t>http://www.kfco.org</w:t>
              </w:r>
            </w:hyperlink>
          </w:p>
          <w:p w:rsidR="000479C9" w:rsidRDefault="006B78D1">
            <w:pPr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b/>
                <w:bCs/>
                <w:szCs w:val="20"/>
              </w:rPr>
              <w:t xml:space="preserve">행정안전부 비영리민간단체 제 123 호 / </w:t>
            </w:r>
            <w:r w:rsidR="000479C9">
              <w:rPr>
                <w:rFonts w:ascii="굴림" w:eastAsia="굴림" w:hAnsi="굴림" w:hint="eastAsia"/>
                <w:b/>
                <w:bCs/>
                <w:szCs w:val="20"/>
              </w:rPr>
              <w:t>공정거래위원회 소비자단체 제 2010-2 호</w:t>
            </w:r>
          </w:p>
        </w:tc>
      </w:tr>
      <w:tr w:rsidR="000479C9" w:rsidTr="00701C8F">
        <w:trPr>
          <w:cantSplit/>
          <w:trHeight w:val="400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연락처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B1162C" w:rsidP="00701C8F">
            <w:pPr>
              <w:ind w:left="200"/>
              <w:jc w:val="center"/>
              <w:rPr>
                <w:rFonts w:ascii="굴림" w:eastAsia="굴림" w:hAnsi="굴림"/>
              </w:rPr>
            </w:pPr>
            <w:r>
              <w:rPr>
                <w:rFonts w:ascii="굴림" w:eastAsia="굴림" w:hAnsi="굴림" w:hint="eastAsia"/>
                <w:szCs w:val="22"/>
              </w:rPr>
              <w:t>강형구</w:t>
            </w:r>
            <w:r w:rsidR="007B59CA">
              <w:rPr>
                <w:rFonts w:ascii="굴림" w:eastAsia="굴림" w:hAnsi="굴림" w:hint="eastAsia"/>
                <w:szCs w:val="22"/>
              </w:rPr>
              <w:t>금융</w:t>
            </w:r>
            <w:r w:rsidR="000479C9">
              <w:rPr>
                <w:rFonts w:ascii="굴림" w:eastAsia="굴림" w:hAnsi="굴림" w:hint="eastAsia"/>
                <w:szCs w:val="22"/>
              </w:rPr>
              <w:t>국장 73</w:t>
            </w:r>
            <w:r w:rsidR="007B59CA">
              <w:rPr>
                <w:rFonts w:ascii="굴림" w:eastAsia="굴림" w:hAnsi="굴림" w:hint="eastAsia"/>
                <w:szCs w:val="22"/>
              </w:rPr>
              <w:t>9</w:t>
            </w:r>
            <w:r w:rsidR="000479C9">
              <w:rPr>
                <w:rFonts w:ascii="굴림" w:eastAsia="굴림" w:hAnsi="굴림" w:hint="eastAsia"/>
                <w:szCs w:val="22"/>
              </w:rPr>
              <w:t>-</w:t>
            </w:r>
            <w:r w:rsidR="007B59CA">
              <w:rPr>
                <w:rFonts w:ascii="굴림" w:eastAsia="굴림" w:hAnsi="굴림" w:hint="eastAsia"/>
                <w:szCs w:val="22"/>
              </w:rPr>
              <w:t>7883</w:t>
            </w:r>
            <w:r w:rsidR="000479C9">
              <w:rPr>
                <w:rFonts w:ascii="굴림" w:eastAsia="굴림" w:hAnsi="굴림" w:hint="eastAsia"/>
                <w:szCs w:val="22"/>
              </w:rPr>
              <w:t xml:space="preserve">, </w:t>
            </w:r>
            <w:hyperlink r:id="rId10" w:history="1">
              <w:r w:rsidR="000F281E" w:rsidRPr="00D52242">
                <w:rPr>
                  <w:rStyle w:val="a3"/>
                  <w:rFonts w:ascii="굴림" w:eastAsia="굴림" w:hAnsi="굴림" w:hint="eastAsia"/>
                  <w:sz w:val="20"/>
                  <w:szCs w:val="22"/>
                </w:rPr>
                <w:t>khk5916@naver.com</w:t>
              </w:r>
            </w:hyperlink>
          </w:p>
        </w:tc>
      </w:tr>
      <w:tr w:rsidR="000479C9" w:rsidTr="00701C8F">
        <w:trPr>
          <w:cantSplit/>
          <w:trHeight w:val="456"/>
        </w:trPr>
        <w:tc>
          <w:tcPr>
            <w:tcW w:w="9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701C8F">
            <w:pPr>
              <w:jc w:val="center"/>
              <w:rPr>
                <w:rFonts w:ascii="굴림" w:eastAsia="굴림" w:hAnsi="굴림"/>
                <w:szCs w:val="23"/>
              </w:rPr>
            </w:pPr>
            <w:r>
              <w:rPr>
                <w:rFonts w:ascii="굴림" w:eastAsia="굴림" w:hAnsi="굴림" w:hint="eastAsia"/>
                <w:szCs w:val="23"/>
              </w:rPr>
              <w:t>배포일</w:t>
            </w:r>
          </w:p>
        </w:tc>
        <w:tc>
          <w:tcPr>
            <w:tcW w:w="807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tcMar>
              <w:top w:w="0" w:type="dxa"/>
              <w:left w:w="56" w:type="dxa"/>
              <w:bottom w:w="0" w:type="dxa"/>
              <w:right w:w="56" w:type="dxa"/>
            </w:tcMar>
            <w:vAlign w:val="center"/>
            <w:hideMark/>
          </w:tcPr>
          <w:p w:rsidR="000479C9" w:rsidRDefault="000479C9" w:rsidP="00E81726">
            <w:pPr>
              <w:ind w:left="200"/>
              <w:jc w:val="center"/>
              <w:rPr>
                <w:rFonts w:ascii="굴림" w:eastAsia="굴림" w:hAnsi="굴림"/>
                <w:szCs w:val="22"/>
              </w:rPr>
            </w:pPr>
            <w:r>
              <w:rPr>
                <w:rFonts w:ascii="굴림" w:eastAsia="굴림" w:hAnsi="굴림" w:hint="eastAsia"/>
                <w:szCs w:val="22"/>
              </w:rPr>
              <w:t>201</w:t>
            </w:r>
            <w:r w:rsidR="007A03E9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E81726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CC7DA0">
              <w:rPr>
                <w:rFonts w:ascii="굴림" w:eastAsia="굴림" w:hAnsi="굴림" w:hint="eastAsia"/>
                <w:szCs w:val="22"/>
              </w:rPr>
              <w:t>1</w:t>
            </w:r>
            <w:r w:rsidR="00E81726">
              <w:rPr>
                <w:rFonts w:ascii="굴림" w:eastAsia="굴림" w:hAnsi="굴림" w:hint="eastAsia"/>
                <w:szCs w:val="22"/>
              </w:rPr>
              <w:t>4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E81726">
              <w:rPr>
                <w:rFonts w:ascii="굴림" w:eastAsia="굴림" w:hAnsi="굴림" w:hint="eastAsia"/>
                <w:szCs w:val="22"/>
              </w:rPr>
              <w:t>목</w:t>
            </w:r>
            <w:r>
              <w:rPr>
                <w:rFonts w:ascii="굴림" w:eastAsia="굴림" w:hAnsi="굴림" w:hint="eastAsia"/>
                <w:szCs w:val="22"/>
              </w:rPr>
              <w:t>)(총</w:t>
            </w:r>
            <w:r w:rsidR="00955E3A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,본문</w:t>
            </w:r>
            <w:r w:rsidR="00955E3A">
              <w:rPr>
                <w:rFonts w:ascii="굴림" w:eastAsia="굴림" w:hAnsi="굴림" w:hint="eastAsia"/>
                <w:szCs w:val="22"/>
              </w:rPr>
              <w:t>2</w:t>
            </w:r>
            <w:r>
              <w:rPr>
                <w:rFonts w:ascii="굴림" w:eastAsia="굴림" w:hAnsi="굴림" w:hint="eastAsia"/>
                <w:szCs w:val="22"/>
              </w:rPr>
              <w:t>)  ★ 이 자료는</w:t>
            </w:r>
            <w:r w:rsidR="00E81726">
              <w:rPr>
                <w:rFonts w:ascii="굴림" w:eastAsia="굴림" w:hAnsi="굴림" w:hint="eastAsia"/>
                <w:szCs w:val="22"/>
              </w:rPr>
              <w:t>3</w:t>
            </w:r>
            <w:r>
              <w:rPr>
                <w:rFonts w:ascii="굴림" w:eastAsia="굴림" w:hAnsi="굴림" w:hint="eastAsia"/>
                <w:szCs w:val="22"/>
              </w:rPr>
              <w:t>.</w:t>
            </w:r>
            <w:r w:rsidR="00CF61B6">
              <w:rPr>
                <w:rFonts w:ascii="굴림" w:eastAsia="굴림" w:hAnsi="굴림" w:hint="eastAsia"/>
                <w:szCs w:val="22"/>
              </w:rPr>
              <w:t>1</w:t>
            </w:r>
            <w:r w:rsidR="00E81726">
              <w:rPr>
                <w:rFonts w:ascii="굴림" w:eastAsia="굴림" w:hAnsi="굴림" w:hint="eastAsia"/>
                <w:szCs w:val="22"/>
              </w:rPr>
              <w:t>4</w:t>
            </w:r>
            <w:r>
              <w:rPr>
                <w:rFonts w:ascii="굴림" w:eastAsia="굴림" w:hAnsi="굴림" w:hint="eastAsia"/>
                <w:szCs w:val="22"/>
              </w:rPr>
              <w:t>(</w:t>
            </w:r>
            <w:r w:rsidR="00E81726">
              <w:rPr>
                <w:rFonts w:ascii="굴림" w:eastAsia="굴림" w:hAnsi="굴림" w:hint="eastAsia"/>
                <w:szCs w:val="22"/>
              </w:rPr>
              <w:t>목</w:t>
            </w:r>
            <w:r>
              <w:rPr>
                <w:rFonts w:ascii="굴림" w:eastAsia="굴림" w:hAnsi="굴림" w:hint="eastAsia"/>
                <w:szCs w:val="22"/>
              </w:rPr>
              <w:t>)</w:t>
            </w:r>
            <w:r w:rsidR="004B54F5">
              <w:rPr>
                <w:rFonts w:ascii="굴림" w:eastAsia="굴림" w:hAnsi="굴림" w:hint="eastAsia"/>
                <w:szCs w:val="22"/>
              </w:rPr>
              <w:t>배포시</w:t>
            </w:r>
            <w:r>
              <w:rPr>
                <w:rFonts w:ascii="굴림" w:eastAsia="굴림" w:hAnsi="굴림" w:hint="eastAsia"/>
                <w:szCs w:val="22"/>
              </w:rPr>
              <w:t>부터 취급요망</w:t>
            </w:r>
          </w:p>
        </w:tc>
      </w:tr>
    </w:tbl>
    <w:p w:rsidR="000479C9" w:rsidRDefault="000479C9" w:rsidP="000479C9">
      <w:pPr>
        <w:jc w:val="center"/>
        <w:rPr>
          <w:rFonts w:ascii="HY견고딕" w:eastAsia="HY견고딕" w:hAnsi="굴림"/>
          <w:sz w:val="72"/>
        </w:rPr>
      </w:pPr>
      <w:r>
        <w:rPr>
          <w:rFonts w:ascii="HY견고딕" w:eastAsia="HY견고딕" w:hAnsi="굴림" w:hint="eastAsia"/>
          <w:b/>
          <w:bCs/>
          <w:sz w:val="72"/>
          <w:szCs w:val="56"/>
        </w:rPr>
        <w:t>보 도 자 료</w:t>
      </w:r>
      <w:r>
        <w:rPr>
          <w:rFonts w:ascii="HY견고딕" w:eastAsia="HY견고딕" w:hAnsi="굴림" w:hint="eastAsia"/>
          <w:b/>
          <w:bCs/>
          <w:sz w:val="52"/>
          <w:szCs w:val="56"/>
        </w:rPr>
        <w:t>3</w:t>
      </w:r>
      <w:r w:rsidR="00E81726">
        <w:rPr>
          <w:rFonts w:ascii="HY견고딕" w:eastAsia="HY견고딕" w:hAnsi="굴림" w:hint="eastAsia"/>
          <w:b/>
          <w:bCs/>
          <w:sz w:val="52"/>
          <w:szCs w:val="56"/>
        </w:rPr>
        <w:t>50</w:t>
      </w:r>
      <w:r>
        <w:rPr>
          <w:rFonts w:ascii="HY견고딕" w:eastAsia="HY견고딕" w:hAnsi="굴림" w:hint="eastAsia"/>
          <w:b/>
          <w:bCs/>
          <w:sz w:val="52"/>
          <w:szCs w:val="56"/>
        </w:rPr>
        <w:t xml:space="preserve">호 </w:t>
      </w:r>
    </w:p>
    <w:tbl>
      <w:tblPr>
        <w:tblW w:w="9072" w:type="dxa"/>
        <w:tblInd w:w="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56" w:type="dxa"/>
          <w:right w:w="56" w:type="dxa"/>
        </w:tblCellMar>
        <w:tblLook w:val="04A0"/>
      </w:tblPr>
      <w:tblGrid>
        <w:gridCol w:w="9072"/>
      </w:tblGrid>
      <w:tr w:rsidR="000479C9" w:rsidTr="00325279">
        <w:trPr>
          <w:cantSplit/>
          <w:trHeight w:val="1995"/>
        </w:trPr>
        <w:tc>
          <w:tcPr>
            <w:tcW w:w="90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510523" w:rsidRPr="00510523" w:rsidRDefault="00510523" w:rsidP="005374C5">
            <w:pPr>
              <w:jc w:val="center"/>
              <w:rPr>
                <w:rFonts w:ascii="HY견고딕" w:eastAsia="HY견고딕" w:hAnsi="바탕" w:cs="바탕" w:hint="eastAsia"/>
                <w:b/>
                <w:color w:val="C00000"/>
                <w:sz w:val="36"/>
                <w:szCs w:val="36"/>
              </w:rPr>
            </w:pPr>
          </w:p>
          <w:p w:rsidR="008E13AE" w:rsidRPr="008E13AE" w:rsidRDefault="001E461E" w:rsidP="005374C5">
            <w:pPr>
              <w:jc w:val="center"/>
              <w:rPr>
                <w:rFonts w:ascii="HY견고딕" w:eastAsia="HY견고딕" w:hAnsi="굴림체"/>
                <w:b/>
                <w:sz w:val="44"/>
                <w:szCs w:val="44"/>
              </w:rPr>
            </w:pPr>
            <w:r>
              <w:rPr>
                <w:rFonts w:ascii="HY견고딕" w:eastAsia="HY견고딕" w:hAnsi="바탕" w:cs="바탕" w:hint="eastAsia"/>
                <w:b/>
                <w:color w:val="0070C0"/>
                <w:sz w:val="44"/>
                <w:szCs w:val="44"/>
              </w:rPr>
              <w:t xml:space="preserve">재형저축, </w:t>
            </w:r>
            <w:r w:rsidR="009033D2">
              <w:rPr>
                <w:rFonts w:ascii="HY견고딕" w:eastAsia="HY견고딕" w:hAnsi="바탕" w:cs="바탕" w:hint="eastAsia"/>
                <w:b/>
                <w:color w:val="0070C0"/>
                <w:sz w:val="44"/>
                <w:szCs w:val="44"/>
              </w:rPr>
              <w:t>소비자</w:t>
            </w:r>
            <w:r>
              <w:rPr>
                <w:rFonts w:ascii="HY견고딕" w:eastAsia="HY견고딕" w:hAnsi="바탕" w:cs="바탕" w:hint="eastAsia"/>
                <w:b/>
                <w:color w:val="0070C0"/>
                <w:sz w:val="44"/>
                <w:szCs w:val="44"/>
              </w:rPr>
              <w:t xml:space="preserve"> 불리한 것 개선해야</w:t>
            </w:r>
            <w:proofErr w:type="gramStart"/>
            <w:r>
              <w:rPr>
                <w:rFonts w:ascii="HY견고딕" w:eastAsia="HY견고딕" w:hAnsi="바탕" w:cs="바탕"/>
                <w:b/>
                <w:color w:val="0070C0"/>
                <w:sz w:val="44"/>
                <w:szCs w:val="44"/>
              </w:rPr>
              <w:t>…</w:t>
            </w:r>
            <w:r>
              <w:rPr>
                <w:rFonts w:ascii="HY견고딕" w:eastAsia="HY견고딕" w:hAnsi="바탕" w:cs="바탕" w:hint="eastAsia"/>
                <w:b/>
                <w:color w:val="0070C0"/>
                <w:sz w:val="44"/>
                <w:szCs w:val="44"/>
              </w:rPr>
              <w:t>!</w:t>
            </w:r>
            <w:proofErr w:type="gramEnd"/>
          </w:p>
          <w:p w:rsidR="006470C7" w:rsidRPr="00747172" w:rsidRDefault="00D640B6" w:rsidP="00D640B6">
            <w:pPr>
              <w:pStyle w:val="a8"/>
              <w:numPr>
                <w:ilvl w:val="0"/>
                <w:numId w:val="11"/>
              </w:numPr>
              <w:ind w:leftChars="0"/>
              <w:jc w:val="left"/>
              <w:rPr>
                <w:rFonts w:cs="Arial"/>
                <w:b/>
                <w:color w:val="303642"/>
                <w:sz w:val="26"/>
                <w:szCs w:val="26"/>
              </w:rPr>
            </w:pPr>
            <w:r w:rsidRPr="00747172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서민</w:t>
            </w:r>
            <w:r w:rsidR="001E461E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소비자의</w:t>
            </w:r>
            <w:r w:rsidRPr="00747172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="001E461E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재</w:t>
            </w:r>
            <w:r w:rsidRPr="00747172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산형성</w:t>
            </w:r>
            <w:r w:rsidR="001E461E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을 </w:t>
            </w:r>
            <w:r w:rsidRPr="00747172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위</w:t>
            </w:r>
            <w:r w:rsidR="001E461E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한 것</w:t>
            </w:r>
            <w:r w:rsidRPr="00747172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보다</w:t>
            </w:r>
            <w:r w:rsidR="001E461E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는</w:t>
            </w:r>
            <w:r w:rsidRPr="00747172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="001E461E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은행에 유리한</w:t>
            </w:r>
            <w:r w:rsidR="00747172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상품</w:t>
            </w:r>
          </w:p>
          <w:p w:rsidR="00D75E32" w:rsidRPr="00747172" w:rsidRDefault="001E461E" w:rsidP="00D640B6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</w:pPr>
            <w:r w:rsidRPr="00747172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계약이전 허용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,</w:t>
            </w:r>
            <w:r w:rsidRPr="00747172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</w:t>
            </w:r>
            <w:r w:rsidR="00D640B6" w:rsidRPr="00747172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상품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을 다양화하여</w:t>
            </w:r>
            <w:r w:rsidR="00D640B6" w:rsidRPr="00747172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소비자 선택권 </w:t>
            </w:r>
            <w:proofErr w:type="gramStart"/>
            <w:r w:rsidR="00D640B6" w:rsidRPr="00747172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확대</w:t>
            </w:r>
            <w:r w:rsidR="00747172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해야</w:t>
            </w:r>
            <w:r>
              <w:rPr>
                <w:rFonts w:ascii="굴림체" w:eastAsia="굴림체" w:hAnsi="굴림체"/>
                <w:b/>
                <w:bCs/>
                <w:color w:val="0000FF"/>
                <w:sz w:val="26"/>
                <w:szCs w:val="26"/>
              </w:rPr>
              <w:t>…</w:t>
            </w:r>
            <w:proofErr w:type="gramEnd"/>
          </w:p>
          <w:p w:rsidR="00D640B6" w:rsidRDefault="00D640B6" w:rsidP="0056492F">
            <w:pPr>
              <w:pStyle w:val="a8"/>
              <w:numPr>
                <w:ilvl w:val="0"/>
                <w:numId w:val="11"/>
              </w:numPr>
              <w:ind w:leftChars="0"/>
              <w:rPr>
                <w:rFonts w:ascii="굴림체" w:eastAsia="굴림체" w:hAnsi="굴림체" w:hint="eastAsia"/>
                <w:b/>
                <w:bCs/>
                <w:color w:val="0000FF"/>
                <w:sz w:val="28"/>
                <w:szCs w:val="28"/>
              </w:rPr>
            </w:pPr>
            <w:proofErr w:type="spellStart"/>
            <w:r w:rsidRPr="00747172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중도해지시</w:t>
            </w:r>
            <w:proofErr w:type="spellEnd"/>
            <w:r w:rsidRPr="00747172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약정금리</w:t>
            </w:r>
            <w:r w:rsidR="00F3191F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및</w:t>
            </w:r>
            <w:r w:rsidRPr="00747172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우대금리 보장</w:t>
            </w:r>
            <w:r w:rsidR="004F096E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등 4대 </w:t>
            </w:r>
            <w:proofErr w:type="spellStart"/>
            <w:r w:rsidR="004F096E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>불리점</w:t>
            </w:r>
            <w:proofErr w:type="spellEnd"/>
            <w:r w:rsidR="004F096E">
              <w:rPr>
                <w:rFonts w:ascii="굴림체" w:eastAsia="굴림체" w:hAnsi="굴림체" w:hint="eastAsia"/>
                <w:b/>
                <w:bCs/>
                <w:color w:val="0000FF"/>
                <w:sz w:val="26"/>
                <w:szCs w:val="26"/>
              </w:rPr>
              <w:t xml:space="preserve"> 개선해야,</w:t>
            </w:r>
            <w:r>
              <w:rPr>
                <w:rFonts w:ascii="굴림체" w:eastAsia="굴림체" w:hAnsi="굴림체" w:hint="eastAsia"/>
                <w:b/>
                <w:bCs/>
                <w:color w:val="0000FF"/>
                <w:sz w:val="28"/>
                <w:szCs w:val="28"/>
              </w:rPr>
              <w:t xml:space="preserve"> </w:t>
            </w:r>
          </w:p>
          <w:p w:rsidR="004F096E" w:rsidRPr="004F096E" w:rsidRDefault="004F096E" w:rsidP="004F096E">
            <w:pPr>
              <w:pStyle w:val="a8"/>
              <w:ind w:leftChars="0" w:left="713"/>
              <w:rPr>
                <w:rFonts w:ascii="굴림체" w:eastAsia="굴림체" w:hAnsi="굴림체"/>
                <w:b/>
                <w:bCs/>
                <w:color w:val="0000FF"/>
                <w:sz w:val="28"/>
                <w:szCs w:val="28"/>
              </w:rPr>
            </w:pPr>
          </w:p>
        </w:tc>
      </w:tr>
    </w:tbl>
    <w:p w:rsidR="000479C9" w:rsidRPr="0056492F" w:rsidRDefault="000479C9" w:rsidP="000479C9">
      <w:pPr>
        <w:ind w:rightChars="22" w:right="44"/>
        <w:rPr>
          <w:rFonts w:hAnsi="바탕"/>
          <w:bCs/>
          <w:sz w:val="24"/>
          <w:szCs w:val="26"/>
        </w:rPr>
      </w:pPr>
    </w:p>
    <w:p w:rsidR="004303C3" w:rsidRPr="00DF5614" w:rsidRDefault="000479C9" w:rsidP="00BD1447">
      <w:pPr>
        <w:pStyle w:val="ab"/>
        <w:spacing w:line="276" w:lineRule="auto"/>
        <w:rPr>
          <w:rFonts w:ascii="굴림체" w:eastAsia="굴림체" w:hAnsi="굴림체" w:hint="eastAsia"/>
          <w:b/>
          <w:bCs/>
          <w:sz w:val="24"/>
          <w:szCs w:val="24"/>
        </w:rPr>
      </w:pPr>
      <w:r w:rsidRPr="00DF5614">
        <w:rPr>
          <w:rFonts w:ascii="굴림체" w:eastAsia="굴림체" w:hAnsi="굴림체" w:hint="eastAsia"/>
          <w:b/>
          <w:sz w:val="24"/>
          <w:szCs w:val="24"/>
        </w:rPr>
        <w:t xml:space="preserve">□ </w:t>
      </w:r>
      <w:r w:rsidR="00DE347E" w:rsidRPr="00DF5614">
        <w:rPr>
          <w:rFonts w:ascii="굴림체" w:eastAsia="굴림체" w:hAnsi="굴림체" w:hint="eastAsia"/>
          <w:b/>
          <w:bCs/>
          <w:sz w:val="24"/>
          <w:szCs w:val="24"/>
        </w:rPr>
        <w:t>금융소비자연맹(</w:t>
      </w:r>
      <w:hyperlink r:id="rId11" w:history="1">
        <w:r w:rsidR="00DE347E" w:rsidRPr="00DF5614">
          <w:rPr>
            <w:rStyle w:val="a3"/>
            <w:rFonts w:ascii="굴림체" w:eastAsia="굴림체" w:hAnsi="굴림체" w:hint="eastAsia"/>
            <w:b/>
            <w:sz w:val="24"/>
            <w:szCs w:val="24"/>
          </w:rPr>
          <w:t>www.kfco.org</w:t>
        </w:r>
      </w:hyperlink>
      <w:r w:rsidR="00DE347E" w:rsidRPr="00DF5614">
        <w:rPr>
          <w:rFonts w:ascii="굴림체" w:eastAsia="굴림체" w:hAnsi="굴림체" w:hint="eastAsia"/>
          <w:b/>
          <w:sz w:val="24"/>
          <w:szCs w:val="24"/>
        </w:rPr>
        <w:t xml:space="preserve">, </w:t>
      </w:r>
      <w:r w:rsidR="008C0D9B" w:rsidRPr="00DF5614">
        <w:rPr>
          <w:rFonts w:ascii="굴림체" w:eastAsia="굴림체" w:hAnsi="굴림체" w:hint="eastAsia"/>
          <w:b/>
          <w:sz w:val="24"/>
          <w:szCs w:val="24"/>
        </w:rPr>
        <w:t xml:space="preserve">회장 김영선 </w:t>
      </w:r>
      <w:r w:rsidR="00DE347E" w:rsidRPr="00DF5614">
        <w:rPr>
          <w:rFonts w:ascii="굴림체" w:eastAsia="굴림체" w:hAnsi="굴림체" w:hint="eastAsia"/>
          <w:b/>
          <w:sz w:val="24"/>
          <w:szCs w:val="24"/>
        </w:rPr>
        <w:t>이하</w:t>
      </w:r>
      <w:r w:rsidR="00DE347E" w:rsidRPr="00DF5614">
        <w:rPr>
          <w:rFonts w:ascii="굴림체" w:eastAsia="굴림체" w:hAnsi="굴림체" w:hint="eastAsia"/>
          <w:b/>
          <w:bCs/>
          <w:sz w:val="24"/>
          <w:szCs w:val="24"/>
        </w:rPr>
        <w:t xml:space="preserve"> ‘금소연’)은</w:t>
      </w:r>
      <w:r w:rsidR="00E81726" w:rsidRPr="00DF5614">
        <w:rPr>
          <w:rFonts w:ascii="굴림체" w:eastAsia="굴림체" w:hAnsi="굴림체" w:hint="eastAsia"/>
          <w:b/>
          <w:bCs/>
          <w:sz w:val="24"/>
          <w:szCs w:val="24"/>
        </w:rPr>
        <w:t xml:space="preserve"> </w:t>
      </w:r>
      <w:r w:rsidR="00510523" w:rsidRPr="00DF5614">
        <w:rPr>
          <w:rFonts w:ascii="굴림체" w:eastAsia="굴림체" w:hAnsi="굴림체" w:hint="eastAsia"/>
          <w:b/>
          <w:bCs/>
          <w:sz w:val="24"/>
          <w:szCs w:val="24"/>
        </w:rPr>
        <w:t>은행이 새로</w:t>
      </w:r>
      <w:r w:rsidR="00E81726" w:rsidRPr="00DF5614">
        <w:rPr>
          <w:rFonts w:ascii="굴림체" w:eastAsia="굴림체" w:hAnsi="굴림체" w:hint="eastAsia"/>
          <w:b/>
          <w:bCs/>
          <w:sz w:val="24"/>
          <w:szCs w:val="24"/>
        </w:rPr>
        <w:t xml:space="preserve"> </w:t>
      </w:r>
      <w:r w:rsidR="00510523" w:rsidRPr="00DF5614">
        <w:rPr>
          <w:rFonts w:ascii="굴림체" w:eastAsia="굴림체" w:hAnsi="굴림체" w:hint="eastAsia"/>
          <w:b/>
          <w:bCs/>
          <w:sz w:val="24"/>
          <w:szCs w:val="24"/>
        </w:rPr>
        <w:t>판매중인</w:t>
      </w:r>
      <w:r w:rsidR="000E28C4" w:rsidRPr="00DF5614">
        <w:rPr>
          <w:rFonts w:ascii="굴림체" w:eastAsia="굴림체" w:hAnsi="굴림체" w:hint="eastAsia"/>
          <w:b/>
          <w:bCs/>
          <w:sz w:val="24"/>
          <w:szCs w:val="24"/>
        </w:rPr>
        <w:t xml:space="preserve"> </w:t>
      </w:r>
      <w:r w:rsidR="00E81726" w:rsidRPr="00DF5614">
        <w:rPr>
          <w:rFonts w:ascii="굴림체" w:eastAsia="굴림체" w:hAnsi="굴림체" w:hint="eastAsia"/>
          <w:b/>
          <w:bCs/>
          <w:sz w:val="24"/>
          <w:szCs w:val="24"/>
        </w:rPr>
        <w:t xml:space="preserve">재형저축은 </w:t>
      </w:r>
      <w:r w:rsidR="00510523" w:rsidRPr="00DF5614">
        <w:rPr>
          <w:rFonts w:ascii="굴림체" w:eastAsia="굴림체" w:hAnsi="굴림체" w:hint="eastAsia"/>
          <w:b/>
          <w:bCs/>
          <w:sz w:val="24"/>
          <w:szCs w:val="24"/>
        </w:rPr>
        <w:t xml:space="preserve">소비자에게 </w:t>
      </w:r>
      <w:r w:rsidR="004303C3" w:rsidRPr="00DF5614">
        <w:rPr>
          <w:rFonts w:ascii="굴림체" w:eastAsia="굴림체" w:hAnsi="굴림체" w:hint="eastAsia"/>
          <w:b/>
          <w:bCs/>
          <w:sz w:val="24"/>
          <w:szCs w:val="24"/>
        </w:rPr>
        <w:t>계약이전 불허,</w:t>
      </w:r>
      <w:r w:rsidR="00DF5614">
        <w:rPr>
          <w:rFonts w:ascii="굴림체" w:eastAsia="굴림체" w:hAnsi="굴림체" w:hint="eastAsia"/>
          <w:b/>
          <w:bCs/>
          <w:sz w:val="24"/>
          <w:szCs w:val="24"/>
        </w:rPr>
        <w:t xml:space="preserve"> </w:t>
      </w:r>
      <w:r w:rsidR="004303C3" w:rsidRPr="00DF5614">
        <w:rPr>
          <w:rFonts w:ascii="굴림체" w:eastAsia="굴림체" w:hAnsi="굴림체" w:hint="eastAsia"/>
          <w:b/>
          <w:bCs/>
          <w:sz w:val="24"/>
          <w:szCs w:val="24"/>
        </w:rPr>
        <w:t>중도해지이율 적용,</w:t>
      </w:r>
      <w:r w:rsidR="00DF5614">
        <w:rPr>
          <w:rFonts w:ascii="굴림체" w:eastAsia="굴림체" w:hAnsi="굴림체" w:hint="eastAsia"/>
          <w:b/>
          <w:bCs/>
          <w:sz w:val="24"/>
          <w:szCs w:val="24"/>
        </w:rPr>
        <w:t xml:space="preserve"> </w:t>
      </w:r>
      <w:r w:rsidR="004303C3" w:rsidRPr="00DF5614">
        <w:rPr>
          <w:rFonts w:ascii="굴림체" w:eastAsia="굴림체" w:hAnsi="굴림체" w:hint="eastAsia"/>
          <w:b/>
          <w:bCs/>
          <w:sz w:val="24"/>
          <w:szCs w:val="24"/>
        </w:rPr>
        <w:t>대출시 우대금리 배제, 3</w:t>
      </w:r>
      <w:proofErr w:type="spellStart"/>
      <w:r w:rsidR="004303C3" w:rsidRPr="00DF5614">
        <w:rPr>
          <w:rFonts w:ascii="굴림체" w:eastAsia="굴림체" w:hAnsi="굴림체" w:hint="eastAsia"/>
          <w:b/>
          <w:bCs/>
          <w:sz w:val="24"/>
          <w:szCs w:val="24"/>
        </w:rPr>
        <w:t>년후</w:t>
      </w:r>
      <w:proofErr w:type="spellEnd"/>
      <w:r w:rsidR="004303C3" w:rsidRPr="00DF5614">
        <w:rPr>
          <w:rFonts w:ascii="굴림체" w:eastAsia="굴림체" w:hAnsi="굴림체" w:hint="eastAsia"/>
          <w:b/>
          <w:bCs/>
          <w:sz w:val="24"/>
          <w:szCs w:val="24"/>
        </w:rPr>
        <w:t xml:space="preserve"> 변동금리 적용 등 </w:t>
      </w:r>
      <w:r w:rsidR="00510523" w:rsidRPr="00DF5614">
        <w:rPr>
          <w:rFonts w:ascii="굴림체" w:eastAsia="굴림체" w:hAnsi="굴림체" w:hint="eastAsia"/>
          <w:b/>
          <w:bCs/>
          <w:sz w:val="24"/>
          <w:szCs w:val="24"/>
        </w:rPr>
        <w:t>불리한</w:t>
      </w:r>
      <w:r w:rsidR="004303C3" w:rsidRPr="00DF5614">
        <w:rPr>
          <w:rFonts w:ascii="굴림체" w:eastAsia="굴림체" w:hAnsi="굴림체" w:hint="eastAsia"/>
          <w:b/>
          <w:bCs/>
          <w:sz w:val="24"/>
          <w:szCs w:val="24"/>
        </w:rPr>
        <w:t xml:space="preserve"> </w:t>
      </w:r>
      <w:r w:rsidR="00510523" w:rsidRPr="00DF5614">
        <w:rPr>
          <w:rFonts w:ascii="굴림체" w:eastAsia="굴림체" w:hAnsi="굴림체" w:hint="eastAsia"/>
          <w:b/>
          <w:bCs/>
          <w:sz w:val="24"/>
          <w:szCs w:val="24"/>
        </w:rPr>
        <w:t>측면이 많으므로</w:t>
      </w:r>
      <w:r w:rsidR="004303C3" w:rsidRPr="00DF5614">
        <w:rPr>
          <w:rFonts w:ascii="굴림체" w:eastAsia="굴림체" w:hAnsi="굴림체" w:hint="eastAsia"/>
          <w:b/>
          <w:bCs/>
          <w:sz w:val="24"/>
          <w:szCs w:val="24"/>
        </w:rPr>
        <w:t>, 이를 개선할 필요가 있다고 밝혔음.</w:t>
      </w:r>
    </w:p>
    <w:p w:rsidR="004303C3" w:rsidRDefault="004303C3" w:rsidP="00BD1447">
      <w:pPr>
        <w:pStyle w:val="ab"/>
        <w:spacing w:line="276" w:lineRule="auto"/>
        <w:rPr>
          <w:rFonts w:ascii="굴림체" w:eastAsia="굴림체" w:hAnsi="굴림체" w:hint="eastAsia"/>
          <w:bCs/>
          <w:sz w:val="24"/>
          <w:szCs w:val="24"/>
        </w:rPr>
      </w:pPr>
    </w:p>
    <w:p w:rsidR="004303C3" w:rsidRDefault="004303C3" w:rsidP="00BD1447">
      <w:pPr>
        <w:pStyle w:val="ab"/>
        <w:spacing w:line="276" w:lineRule="auto"/>
        <w:rPr>
          <w:rFonts w:ascii="굴림체" w:eastAsia="굴림체" w:hAnsi="굴림체" w:hint="eastAsia"/>
          <w:bCs/>
          <w:sz w:val="24"/>
          <w:szCs w:val="24"/>
        </w:rPr>
      </w:pPr>
      <w:r w:rsidRPr="007170BB">
        <w:rPr>
          <w:rFonts w:ascii="굴림체" w:eastAsia="굴림체" w:hAnsi="굴림체" w:hint="eastAsia"/>
          <w:sz w:val="24"/>
          <w:szCs w:val="24"/>
        </w:rPr>
        <w:t xml:space="preserve">□ </w:t>
      </w:r>
      <w:r>
        <w:rPr>
          <w:rFonts w:ascii="굴림체" w:eastAsia="굴림체" w:hAnsi="굴림체" w:hint="eastAsia"/>
          <w:sz w:val="24"/>
          <w:szCs w:val="24"/>
        </w:rPr>
        <w:t>현</w:t>
      </w:r>
      <w:r w:rsidRPr="007170BB">
        <w:rPr>
          <w:rFonts w:ascii="굴림체" w:eastAsia="굴림체" w:hAnsi="굴림체" w:hint="eastAsia"/>
          <w:sz w:val="24"/>
          <w:szCs w:val="24"/>
        </w:rPr>
        <w:t>재</w:t>
      </w:r>
      <w:r>
        <w:rPr>
          <w:rFonts w:ascii="굴림체" w:eastAsia="굴림체" w:hAnsi="굴림체" w:hint="eastAsia"/>
          <w:bCs/>
          <w:sz w:val="24"/>
          <w:szCs w:val="24"/>
        </w:rPr>
        <w:t xml:space="preserve"> 은행이 판매하는 재형저축은 </w:t>
      </w:r>
      <w:r w:rsidR="00E81726" w:rsidRPr="007170BB">
        <w:rPr>
          <w:rFonts w:ascii="굴림체" w:eastAsia="굴림체" w:hAnsi="굴림체" w:hint="eastAsia"/>
          <w:bCs/>
          <w:sz w:val="24"/>
          <w:szCs w:val="24"/>
        </w:rPr>
        <w:t xml:space="preserve">서민들의 재산형성을 위한 상품이라기 보다는 </w:t>
      </w:r>
      <w:proofErr w:type="spellStart"/>
      <w:r w:rsidR="00E81726" w:rsidRPr="007170BB">
        <w:rPr>
          <w:rFonts w:ascii="굴림체" w:eastAsia="굴림체" w:hAnsi="굴림체" w:hint="eastAsia"/>
          <w:bCs/>
          <w:sz w:val="24"/>
          <w:szCs w:val="24"/>
        </w:rPr>
        <w:t>금융사를</w:t>
      </w:r>
      <w:proofErr w:type="spellEnd"/>
      <w:r w:rsidR="00E81726" w:rsidRPr="007170BB">
        <w:rPr>
          <w:rFonts w:ascii="굴림체" w:eastAsia="굴림체" w:hAnsi="굴림체" w:hint="eastAsia"/>
          <w:bCs/>
          <w:sz w:val="24"/>
          <w:szCs w:val="24"/>
        </w:rPr>
        <w:t xml:space="preserve"> 위한 상품으로 </w:t>
      </w:r>
      <w:r>
        <w:rPr>
          <w:rFonts w:ascii="굴림체" w:eastAsia="굴림체" w:hAnsi="굴림체" w:hint="eastAsia"/>
          <w:bCs/>
          <w:sz w:val="24"/>
          <w:szCs w:val="24"/>
        </w:rPr>
        <w:t>소비자입장에서 다음의 4대 불리한 점이 있음.</w:t>
      </w:r>
    </w:p>
    <w:p w:rsidR="003E5595" w:rsidRPr="007170BB" w:rsidRDefault="003E5595" w:rsidP="00BD1447">
      <w:pPr>
        <w:pStyle w:val="ab"/>
        <w:spacing w:line="276" w:lineRule="auto"/>
        <w:rPr>
          <w:rFonts w:ascii="굴림체" w:eastAsia="굴림체" w:hAnsi="굴림체" w:hint="eastAsia"/>
          <w:bCs/>
          <w:sz w:val="24"/>
          <w:szCs w:val="24"/>
        </w:rPr>
      </w:pPr>
    </w:p>
    <w:p w:rsidR="007170BB" w:rsidRPr="004303C3" w:rsidRDefault="007170BB" w:rsidP="007170BB">
      <w:pPr>
        <w:pStyle w:val="ab"/>
        <w:spacing w:line="276" w:lineRule="auto"/>
        <w:jc w:val="center"/>
        <w:rPr>
          <w:rFonts w:ascii="굴림체" w:eastAsia="굴림체" w:hAnsi="굴림체" w:hint="eastAsia"/>
          <w:b/>
          <w:bCs/>
          <w:sz w:val="24"/>
          <w:szCs w:val="24"/>
        </w:rPr>
      </w:pPr>
      <w:r w:rsidRPr="004303C3">
        <w:rPr>
          <w:rFonts w:ascii="굴림체" w:eastAsia="굴림체" w:hAnsi="굴림체" w:hint="eastAsia"/>
          <w:b/>
          <w:bCs/>
          <w:sz w:val="24"/>
          <w:szCs w:val="24"/>
        </w:rPr>
        <w:t>&lt; 재형저축 4대 불리한 점 &gt;</w:t>
      </w:r>
    </w:p>
    <w:p w:rsidR="007170BB" w:rsidRPr="007170BB" w:rsidRDefault="007170BB" w:rsidP="00BD1447">
      <w:pPr>
        <w:pStyle w:val="ab"/>
        <w:spacing w:line="276" w:lineRule="auto"/>
        <w:rPr>
          <w:rFonts w:ascii="굴림체" w:eastAsia="굴림체" w:hAnsi="굴림체"/>
          <w:bCs/>
          <w:sz w:val="24"/>
          <w:szCs w:val="24"/>
        </w:rPr>
      </w:pPr>
    </w:p>
    <w:p w:rsidR="007170BB" w:rsidRPr="004303C3" w:rsidRDefault="00DF5614" w:rsidP="00817412">
      <w:pPr>
        <w:pStyle w:val="ab"/>
        <w:spacing w:line="276" w:lineRule="auto"/>
        <w:rPr>
          <w:rFonts w:ascii="굴림체" w:eastAsia="굴림체" w:hAnsi="굴림체" w:hint="eastAsia"/>
          <w:b/>
          <w:sz w:val="24"/>
          <w:szCs w:val="24"/>
        </w:rPr>
      </w:pPr>
      <w:r>
        <w:rPr>
          <w:rFonts w:ascii="HY나무L" w:eastAsia="HY나무L" w:hAnsi="굴림체" w:hint="eastAsia"/>
          <w:b/>
          <w:sz w:val="24"/>
          <w:szCs w:val="24"/>
        </w:rPr>
        <w:t>◇</w:t>
      </w:r>
      <w:r w:rsidR="000E28C4" w:rsidRPr="004303C3">
        <w:rPr>
          <w:rFonts w:ascii="굴림체" w:eastAsia="굴림체" w:hAnsi="굴림체" w:hint="eastAsia"/>
          <w:b/>
          <w:sz w:val="24"/>
          <w:szCs w:val="24"/>
        </w:rPr>
        <w:t xml:space="preserve"> </w:t>
      </w:r>
      <w:r w:rsidR="007170BB" w:rsidRPr="004303C3">
        <w:rPr>
          <w:rFonts w:ascii="굴림체" w:eastAsia="굴림체" w:hAnsi="굴림체" w:hint="eastAsia"/>
          <w:b/>
          <w:sz w:val="24"/>
          <w:szCs w:val="24"/>
        </w:rPr>
        <w:t>계약이전 불허</w:t>
      </w:r>
    </w:p>
    <w:p w:rsidR="007170BB" w:rsidRPr="007170BB" w:rsidRDefault="007170BB" w:rsidP="00817412">
      <w:pPr>
        <w:pStyle w:val="ab"/>
        <w:spacing w:line="276" w:lineRule="auto"/>
        <w:rPr>
          <w:rFonts w:ascii="굴림체" w:eastAsia="굴림체" w:hAnsi="굴림체" w:hint="eastAsia"/>
          <w:sz w:val="24"/>
          <w:szCs w:val="24"/>
        </w:rPr>
      </w:pPr>
      <w:r w:rsidRPr="007170BB">
        <w:rPr>
          <w:rFonts w:ascii="굴림체" w:eastAsia="굴림체" w:hAnsi="굴림체" w:hint="eastAsia"/>
          <w:sz w:val="24"/>
          <w:szCs w:val="24"/>
        </w:rPr>
        <w:t xml:space="preserve"> 7년</w:t>
      </w:r>
      <w:r>
        <w:rPr>
          <w:rFonts w:ascii="굴림체" w:eastAsia="굴림체" w:hAnsi="굴림체" w:hint="eastAsia"/>
          <w:sz w:val="24"/>
          <w:szCs w:val="24"/>
        </w:rPr>
        <w:t xml:space="preserve"> </w:t>
      </w:r>
      <w:r w:rsidRPr="007170BB">
        <w:rPr>
          <w:rFonts w:ascii="굴림체" w:eastAsia="굴림체" w:hAnsi="굴림체" w:hint="eastAsia"/>
          <w:sz w:val="24"/>
          <w:szCs w:val="24"/>
        </w:rPr>
        <w:t xml:space="preserve">이상 장기상품임에도 불구하고 소비자의 선호 </w:t>
      </w:r>
      <w:proofErr w:type="spellStart"/>
      <w:r w:rsidRPr="007170BB">
        <w:rPr>
          <w:rFonts w:ascii="굴림체" w:eastAsia="굴림체" w:hAnsi="굴림체" w:hint="eastAsia"/>
          <w:sz w:val="24"/>
          <w:szCs w:val="24"/>
        </w:rPr>
        <w:t>금융사와</w:t>
      </w:r>
      <w:proofErr w:type="spellEnd"/>
      <w:r w:rsidRPr="007170BB">
        <w:rPr>
          <w:rFonts w:ascii="굴림체" w:eastAsia="굴림체" w:hAnsi="굴림체" w:hint="eastAsia"/>
          <w:sz w:val="24"/>
          <w:szCs w:val="24"/>
        </w:rPr>
        <w:t xml:space="preserve"> 경제여건의 변화에 따라 타 </w:t>
      </w:r>
      <w:proofErr w:type="spellStart"/>
      <w:r w:rsidRPr="007170BB">
        <w:rPr>
          <w:rFonts w:ascii="굴림체" w:eastAsia="굴림체" w:hAnsi="굴림체" w:hint="eastAsia"/>
          <w:sz w:val="24"/>
          <w:szCs w:val="24"/>
        </w:rPr>
        <w:t>금융사로의</w:t>
      </w:r>
      <w:proofErr w:type="spellEnd"/>
      <w:r w:rsidRPr="007170BB">
        <w:rPr>
          <w:rFonts w:ascii="굴림체" w:eastAsia="굴림체" w:hAnsi="굴림체" w:hint="eastAsia"/>
          <w:sz w:val="24"/>
          <w:szCs w:val="24"/>
        </w:rPr>
        <w:t xml:space="preserve"> 변경이 필요한 경우에도 변경할 수 없음. 다른 세제혜택 개인연금저축</w:t>
      </w:r>
      <w:r>
        <w:rPr>
          <w:rFonts w:ascii="굴림체" w:eastAsia="굴림체" w:hAnsi="굴림체" w:hint="eastAsia"/>
          <w:sz w:val="24"/>
          <w:szCs w:val="24"/>
        </w:rPr>
        <w:t xml:space="preserve"> </w:t>
      </w:r>
      <w:r w:rsidRPr="007170BB">
        <w:rPr>
          <w:rFonts w:ascii="굴림체" w:eastAsia="굴림체" w:hAnsi="굴림체" w:hint="eastAsia"/>
          <w:sz w:val="24"/>
          <w:szCs w:val="24"/>
        </w:rPr>
        <w:t>등은 계약이전이 가능함.</w:t>
      </w:r>
    </w:p>
    <w:p w:rsidR="007170BB" w:rsidRPr="007170BB" w:rsidRDefault="007170BB" w:rsidP="00817412">
      <w:pPr>
        <w:pStyle w:val="ab"/>
        <w:spacing w:line="276" w:lineRule="auto"/>
        <w:rPr>
          <w:rFonts w:ascii="굴림체" w:eastAsia="굴림체" w:hAnsi="굴림체" w:hint="eastAsia"/>
          <w:sz w:val="24"/>
          <w:szCs w:val="24"/>
        </w:rPr>
      </w:pPr>
    </w:p>
    <w:p w:rsidR="007170BB" w:rsidRPr="004303C3" w:rsidRDefault="00DF5614" w:rsidP="007170BB">
      <w:pPr>
        <w:pStyle w:val="ab"/>
        <w:spacing w:line="276" w:lineRule="auto"/>
        <w:rPr>
          <w:rFonts w:ascii="굴림체" w:eastAsia="굴림체" w:hAnsi="굴림체" w:hint="eastAsia"/>
          <w:b/>
          <w:sz w:val="24"/>
          <w:szCs w:val="24"/>
        </w:rPr>
      </w:pPr>
      <w:r>
        <w:rPr>
          <w:rFonts w:ascii="HY나무L" w:eastAsia="HY나무L" w:hAnsi="굴림체" w:hint="eastAsia"/>
          <w:b/>
          <w:sz w:val="24"/>
          <w:szCs w:val="24"/>
        </w:rPr>
        <w:t>◇</w:t>
      </w:r>
      <w:r w:rsidR="007170BB" w:rsidRPr="004303C3">
        <w:rPr>
          <w:rFonts w:ascii="굴림체" w:eastAsia="굴림체" w:hAnsi="굴림체" w:hint="eastAsia"/>
          <w:b/>
          <w:sz w:val="24"/>
          <w:szCs w:val="24"/>
        </w:rPr>
        <w:t xml:space="preserve"> </w:t>
      </w:r>
      <w:proofErr w:type="spellStart"/>
      <w:r w:rsidR="007170BB" w:rsidRPr="004303C3">
        <w:rPr>
          <w:rFonts w:ascii="굴림체" w:eastAsia="굴림체" w:hAnsi="굴림체" w:hint="eastAsia"/>
          <w:b/>
          <w:sz w:val="24"/>
          <w:szCs w:val="24"/>
        </w:rPr>
        <w:t>해지시</w:t>
      </w:r>
      <w:proofErr w:type="spellEnd"/>
      <w:r w:rsidR="007170BB" w:rsidRPr="004303C3">
        <w:rPr>
          <w:rFonts w:ascii="굴림체" w:eastAsia="굴림체" w:hAnsi="굴림체" w:hint="eastAsia"/>
          <w:b/>
          <w:sz w:val="24"/>
          <w:szCs w:val="24"/>
        </w:rPr>
        <w:t xml:space="preserve"> 중도해지이율 적용</w:t>
      </w:r>
    </w:p>
    <w:p w:rsidR="007170BB" w:rsidRDefault="007170BB" w:rsidP="007170BB">
      <w:pPr>
        <w:pStyle w:val="ab"/>
        <w:spacing w:line="276" w:lineRule="auto"/>
        <w:rPr>
          <w:rFonts w:ascii="굴림체" w:eastAsia="굴림체" w:hAnsi="굴림체" w:hint="eastAsia"/>
          <w:sz w:val="24"/>
          <w:szCs w:val="24"/>
        </w:rPr>
      </w:pPr>
      <w:r>
        <w:rPr>
          <w:rFonts w:ascii="굴림체" w:eastAsia="굴림체" w:hAnsi="굴림체" w:hint="eastAsia"/>
          <w:sz w:val="24"/>
          <w:szCs w:val="24"/>
        </w:rPr>
        <w:t xml:space="preserve"> 4~5%의 </w:t>
      </w:r>
      <w:r w:rsidR="00A921CB">
        <w:rPr>
          <w:rFonts w:ascii="굴림체" w:eastAsia="굴림체" w:hAnsi="굴림체" w:hint="eastAsia"/>
          <w:sz w:val="24"/>
          <w:szCs w:val="24"/>
        </w:rPr>
        <w:t xml:space="preserve">높은 </w:t>
      </w:r>
      <w:r>
        <w:rPr>
          <w:rFonts w:ascii="굴림체" w:eastAsia="굴림체" w:hAnsi="굴림체" w:hint="eastAsia"/>
          <w:sz w:val="24"/>
          <w:szCs w:val="24"/>
        </w:rPr>
        <w:t xml:space="preserve">이율을 적용한다 하지만, </w:t>
      </w:r>
      <w:r w:rsidR="004303C3">
        <w:rPr>
          <w:rFonts w:ascii="굴림체" w:eastAsia="굴림체" w:hAnsi="굴림체" w:hint="eastAsia"/>
          <w:sz w:val="24"/>
          <w:szCs w:val="24"/>
        </w:rPr>
        <w:t>3</w:t>
      </w:r>
      <w:proofErr w:type="spellStart"/>
      <w:r w:rsidR="004303C3">
        <w:rPr>
          <w:rFonts w:ascii="굴림체" w:eastAsia="굴림체" w:hAnsi="굴림체" w:hint="eastAsia"/>
          <w:sz w:val="24"/>
          <w:szCs w:val="24"/>
        </w:rPr>
        <w:t>년이내</w:t>
      </w:r>
      <w:proofErr w:type="spellEnd"/>
      <w:r w:rsidR="004303C3">
        <w:rPr>
          <w:rFonts w:ascii="굴림체" w:eastAsia="굴림체" w:hAnsi="굴림체" w:hint="eastAsia"/>
          <w:sz w:val="24"/>
          <w:szCs w:val="24"/>
        </w:rPr>
        <w:t xml:space="preserve"> </w:t>
      </w:r>
      <w:proofErr w:type="spellStart"/>
      <w:r>
        <w:rPr>
          <w:rFonts w:ascii="굴림체" w:eastAsia="굴림체" w:hAnsi="굴림체" w:hint="eastAsia"/>
          <w:sz w:val="24"/>
          <w:szCs w:val="24"/>
        </w:rPr>
        <w:t>중도해지시에는</w:t>
      </w:r>
      <w:proofErr w:type="spellEnd"/>
      <w:r>
        <w:rPr>
          <w:rFonts w:ascii="굴림체" w:eastAsia="굴림체" w:hAnsi="굴림체" w:hint="eastAsia"/>
          <w:sz w:val="24"/>
          <w:szCs w:val="24"/>
        </w:rPr>
        <w:t xml:space="preserve"> 2%대의 낮은 이율을 적용함. </w:t>
      </w:r>
    </w:p>
    <w:p w:rsidR="007170BB" w:rsidRDefault="007170BB" w:rsidP="007170BB">
      <w:pPr>
        <w:pStyle w:val="ab"/>
        <w:spacing w:line="276" w:lineRule="auto"/>
        <w:rPr>
          <w:rFonts w:ascii="굴림체" w:eastAsia="굴림체" w:hAnsi="굴림체" w:hint="eastAsia"/>
          <w:sz w:val="24"/>
          <w:szCs w:val="24"/>
        </w:rPr>
      </w:pPr>
    </w:p>
    <w:p w:rsidR="004F096E" w:rsidRDefault="004F096E" w:rsidP="007170BB">
      <w:pPr>
        <w:pStyle w:val="ab"/>
        <w:spacing w:line="276" w:lineRule="auto"/>
        <w:rPr>
          <w:rFonts w:ascii="굴림체" w:eastAsia="굴림체" w:hAnsi="굴림체" w:hint="eastAsia"/>
          <w:sz w:val="24"/>
          <w:szCs w:val="24"/>
        </w:rPr>
      </w:pPr>
    </w:p>
    <w:p w:rsidR="004F096E" w:rsidRPr="007170BB" w:rsidRDefault="004F096E" w:rsidP="007170BB">
      <w:pPr>
        <w:pStyle w:val="ab"/>
        <w:spacing w:line="276" w:lineRule="auto"/>
        <w:rPr>
          <w:rFonts w:ascii="굴림체" w:eastAsia="굴림체" w:hAnsi="굴림체" w:hint="eastAsia"/>
          <w:sz w:val="24"/>
          <w:szCs w:val="24"/>
        </w:rPr>
      </w:pPr>
    </w:p>
    <w:p w:rsidR="007170BB" w:rsidRPr="004303C3" w:rsidRDefault="00DF5614" w:rsidP="007170BB">
      <w:pPr>
        <w:pStyle w:val="ab"/>
        <w:spacing w:line="276" w:lineRule="auto"/>
        <w:rPr>
          <w:rFonts w:ascii="굴림체" w:eastAsia="굴림체" w:hAnsi="굴림체" w:hint="eastAsia"/>
          <w:b/>
          <w:sz w:val="24"/>
          <w:szCs w:val="24"/>
        </w:rPr>
      </w:pPr>
      <w:r>
        <w:rPr>
          <w:rFonts w:ascii="HY나무L" w:eastAsia="HY나무L" w:hAnsi="굴림체" w:hint="eastAsia"/>
          <w:b/>
          <w:sz w:val="24"/>
          <w:szCs w:val="24"/>
        </w:rPr>
        <w:t>◇</w:t>
      </w:r>
      <w:r w:rsidR="007170BB" w:rsidRPr="004303C3">
        <w:rPr>
          <w:rFonts w:ascii="굴림체" w:eastAsia="굴림체" w:hAnsi="굴림체" w:hint="eastAsia"/>
          <w:b/>
          <w:sz w:val="24"/>
          <w:szCs w:val="24"/>
        </w:rPr>
        <w:t xml:space="preserve"> 예금담보대출 및 </w:t>
      </w:r>
      <w:proofErr w:type="spellStart"/>
      <w:r w:rsidR="007170BB" w:rsidRPr="004303C3">
        <w:rPr>
          <w:rFonts w:ascii="굴림체" w:eastAsia="굴림체" w:hAnsi="굴림체" w:hint="eastAsia"/>
          <w:b/>
          <w:sz w:val="24"/>
          <w:szCs w:val="24"/>
        </w:rPr>
        <w:t>해지시</w:t>
      </w:r>
      <w:proofErr w:type="spellEnd"/>
      <w:r w:rsidR="007170BB" w:rsidRPr="004303C3">
        <w:rPr>
          <w:rFonts w:ascii="굴림체" w:eastAsia="굴림체" w:hAnsi="굴림체" w:hint="eastAsia"/>
          <w:b/>
          <w:sz w:val="24"/>
          <w:szCs w:val="24"/>
        </w:rPr>
        <w:t xml:space="preserve"> 우대금리 배제</w:t>
      </w:r>
    </w:p>
    <w:p w:rsidR="007170BB" w:rsidRDefault="007170BB" w:rsidP="007170BB">
      <w:pPr>
        <w:pStyle w:val="ab"/>
        <w:spacing w:line="276" w:lineRule="auto"/>
        <w:rPr>
          <w:rFonts w:ascii="굴림체" w:eastAsia="굴림체" w:hAnsi="굴림체" w:hint="eastAsia"/>
          <w:sz w:val="24"/>
          <w:szCs w:val="24"/>
        </w:rPr>
      </w:pPr>
      <w:r>
        <w:rPr>
          <w:rFonts w:ascii="굴림체" w:eastAsia="굴림체" w:hAnsi="굴림체" w:hint="eastAsia"/>
          <w:sz w:val="24"/>
          <w:szCs w:val="24"/>
        </w:rPr>
        <w:t xml:space="preserve">자신의 예금을 담보로 해서 대출을 받을 경우 우대금리가 없어지고, </w:t>
      </w:r>
      <w:r w:rsidR="004303C3">
        <w:rPr>
          <w:rFonts w:ascii="굴림체" w:eastAsia="굴림체" w:hAnsi="굴림체" w:hint="eastAsia"/>
          <w:sz w:val="24"/>
          <w:szCs w:val="24"/>
        </w:rPr>
        <w:t xml:space="preserve">해지할 경우도 기존에 적용했던 우대금리 적용을 배제하여 소비자에게 불리함.  </w:t>
      </w:r>
      <w:r>
        <w:rPr>
          <w:rFonts w:ascii="굴림체" w:eastAsia="굴림체" w:hAnsi="굴림체" w:hint="eastAsia"/>
          <w:sz w:val="24"/>
          <w:szCs w:val="24"/>
        </w:rPr>
        <w:t xml:space="preserve"> </w:t>
      </w:r>
    </w:p>
    <w:p w:rsidR="007170BB" w:rsidRDefault="007170BB" w:rsidP="007170BB">
      <w:pPr>
        <w:pStyle w:val="ab"/>
        <w:spacing w:line="276" w:lineRule="auto"/>
        <w:rPr>
          <w:rFonts w:ascii="굴림체" w:eastAsia="굴림체" w:hAnsi="굴림체" w:hint="eastAsia"/>
          <w:sz w:val="24"/>
          <w:szCs w:val="24"/>
        </w:rPr>
      </w:pPr>
    </w:p>
    <w:p w:rsidR="007170BB" w:rsidRPr="004303C3" w:rsidRDefault="00DF5614" w:rsidP="007170BB">
      <w:pPr>
        <w:pStyle w:val="ab"/>
        <w:spacing w:line="276" w:lineRule="auto"/>
        <w:rPr>
          <w:rFonts w:ascii="굴림체" w:eastAsia="굴림체" w:hAnsi="굴림체" w:hint="eastAsia"/>
          <w:b/>
          <w:sz w:val="24"/>
          <w:szCs w:val="24"/>
        </w:rPr>
      </w:pPr>
      <w:r>
        <w:rPr>
          <w:rFonts w:ascii="HY나무L" w:eastAsia="HY나무L" w:hAnsi="굴림체" w:hint="eastAsia"/>
          <w:b/>
          <w:sz w:val="24"/>
          <w:szCs w:val="24"/>
        </w:rPr>
        <w:t>◇</w:t>
      </w:r>
      <w:r w:rsidR="007170BB" w:rsidRPr="004303C3">
        <w:rPr>
          <w:rFonts w:ascii="굴림체" w:eastAsia="굴림체" w:hAnsi="굴림체" w:hint="eastAsia"/>
          <w:b/>
          <w:sz w:val="24"/>
          <w:szCs w:val="24"/>
        </w:rPr>
        <w:t xml:space="preserve"> 고정금리 3년</w:t>
      </w:r>
      <w:r w:rsidR="004303C3" w:rsidRPr="004303C3">
        <w:rPr>
          <w:rFonts w:ascii="굴림체" w:eastAsia="굴림체" w:hAnsi="굴림체" w:hint="eastAsia"/>
          <w:b/>
          <w:sz w:val="24"/>
          <w:szCs w:val="24"/>
        </w:rPr>
        <w:t xml:space="preserve"> </w:t>
      </w:r>
      <w:r w:rsidR="007170BB" w:rsidRPr="004303C3">
        <w:rPr>
          <w:rFonts w:ascii="굴림체" w:eastAsia="굴림체" w:hAnsi="굴림체" w:hint="eastAsia"/>
          <w:b/>
          <w:sz w:val="24"/>
          <w:szCs w:val="24"/>
        </w:rPr>
        <w:t>후 변동금리 적용</w:t>
      </w:r>
    </w:p>
    <w:p w:rsidR="007170BB" w:rsidRPr="007170BB" w:rsidRDefault="004303C3" w:rsidP="007170BB">
      <w:pPr>
        <w:pStyle w:val="ab"/>
        <w:spacing w:line="276" w:lineRule="auto"/>
        <w:rPr>
          <w:rFonts w:ascii="굴림체" w:eastAsia="굴림체" w:hAnsi="굴림체" w:hint="eastAsia"/>
          <w:sz w:val="24"/>
          <w:szCs w:val="24"/>
        </w:rPr>
      </w:pPr>
      <w:r>
        <w:rPr>
          <w:rFonts w:ascii="굴림체" w:eastAsia="굴림체" w:hAnsi="굴림체" w:hint="eastAsia"/>
          <w:sz w:val="24"/>
          <w:szCs w:val="24"/>
        </w:rPr>
        <w:t>가입 시에는 금리를 높게 보이게 하고, 이후에는 은행이 자의적으로 낮은 변동금리를 적용할 우려가 큼.</w:t>
      </w:r>
    </w:p>
    <w:p w:rsidR="00CF61B6" w:rsidRPr="007170BB" w:rsidRDefault="00CF61B6" w:rsidP="004A5B64">
      <w:pPr>
        <w:pStyle w:val="ab"/>
        <w:spacing w:line="276" w:lineRule="auto"/>
        <w:rPr>
          <w:rFonts w:ascii="굴림체" w:eastAsia="굴림체" w:hAnsi="굴림체"/>
          <w:sz w:val="24"/>
          <w:szCs w:val="24"/>
        </w:rPr>
      </w:pPr>
    </w:p>
    <w:p w:rsidR="00295C4E" w:rsidRPr="00DF5614" w:rsidRDefault="00CF61B6" w:rsidP="00295C4E">
      <w:pPr>
        <w:pStyle w:val="ab"/>
        <w:spacing w:line="276" w:lineRule="auto"/>
        <w:rPr>
          <w:rFonts w:ascii="굴림체" w:eastAsia="굴림체" w:hAnsi="굴림체" w:hint="eastAsia"/>
          <w:b/>
          <w:color w:val="474747"/>
          <w:sz w:val="24"/>
          <w:szCs w:val="24"/>
        </w:rPr>
      </w:pPr>
      <w:r w:rsidRPr="00DF5614">
        <w:rPr>
          <w:rFonts w:ascii="굴림체" w:eastAsia="굴림체" w:hAnsi="굴림체" w:hint="eastAsia"/>
          <w:b/>
          <w:sz w:val="24"/>
          <w:szCs w:val="24"/>
        </w:rPr>
        <w:t>□</w:t>
      </w:r>
      <w:r w:rsidR="00747172" w:rsidRPr="00DF5614">
        <w:rPr>
          <w:rFonts w:ascii="굴림체" w:eastAsia="굴림체" w:hAnsi="굴림체" w:hint="eastAsia"/>
          <w:b/>
          <w:sz w:val="24"/>
          <w:szCs w:val="24"/>
        </w:rPr>
        <w:t xml:space="preserve"> </w:t>
      </w:r>
      <w:r w:rsidR="00DF262A" w:rsidRPr="00DF5614">
        <w:rPr>
          <w:rFonts w:ascii="굴림체" w:eastAsia="굴림체" w:hAnsi="굴림체" w:hint="eastAsia"/>
          <w:b/>
          <w:sz w:val="24"/>
          <w:szCs w:val="24"/>
        </w:rPr>
        <w:t>금융소비자연맹(</w:t>
      </w:r>
      <w:hyperlink r:id="rId12" w:history="1">
        <w:r w:rsidR="00DF262A" w:rsidRPr="00DF5614">
          <w:rPr>
            <w:rStyle w:val="a3"/>
            <w:rFonts w:ascii="굴림체" w:eastAsia="굴림체" w:hAnsi="굴림체" w:hint="eastAsia"/>
            <w:b/>
            <w:sz w:val="24"/>
            <w:szCs w:val="24"/>
          </w:rPr>
          <w:t>www.kfco.org</w:t>
        </w:r>
      </w:hyperlink>
      <w:r w:rsidR="00DF262A" w:rsidRPr="00DF5614">
        <w:rPr>
          <w:rFonts w:ascii="굴림체" w:eastAsia="굴림체" w:hAnsi="굴림체" w:hint="eastAsia"/>
          <w:b/>
          <w:sz w:val="24"/>
          <w:szCs w:val="24"/>
        </w:rPr>
        <w:t>) 강형구 금융국장은</w:t>
      </w:r>
      <w:r w:rsidR="00536E70" w:rsidRPr="00DF5614">
        <w:rPr>
          <w:rFonts w:ascii="굴림체" w:eastAsia="굴림체" w:hAnsi="굴림체" w:hint="eastAsia"/>
          <w:b/>
          <w:sz w:val="24"/>
          <w:szCs w:val="24"/>
        </w:rPr>
        <w:t xml:space="preserve"> 금융사들이 재형저축의 취지에 </w:t>
      </w:r>
      <w:r w:rsidR="00F3191F" w:rsidRPr="00DF5614">
        <w:rPr>
          <w:rFonts w:ascii="굴림체" w:eastAsia="굴림체" w:hAnsi="굴림체" w:hint="eastAsia"/>
          <w:b/>
          <w:sz w:val="24"/>
          <w:szCs w:val="24"/>
        </w:rPr>
        <w:t>맞게</w:t>
      </w:r>
      <w:r w:rsidR="00536E70" w:rsidRPr="00DF5614">
        <w:rPr>
          <w:rFonts w:ascii="굴림체" w:eastAsia="굴림체" w:hAnsi="굴림체" w:hint="eastAsia"/>
          <w:b/>
          <w:sz w:val="24"/>
          <w:szCs w:val="24"/>
        </w:rPr>
        <w:t xml:space="preserve"> 서민들의 자산 형성에 </w:t>
      </w:r>
      <w:r w:rsidR="00F3191F" w:rsidRPr="00DF5614">
        <w:rPr>
          <w:rFonts w:ascii="굴림체" w:eastAsia="굴림체" w:hAnsi="굴림체" w:hint="eastAsia"/>
          <w:b/>
          <w:sz w:val="24"/>
          <w:szCs w:val="24"/>
        </w:rPr>
        <w:t>실</w:t>
      </w:r>
      <w:r w:rsidR="00794747">
        <w:rPr>
          <w:rFonts w:ascii="굴림체" w:eastAsia="굴림체" w:hAnsi="굴림체" w:hint="eastAsia"/>
          <w:b/>
          <w:sz w:val="24"/>
          <w:szCs w:val="24"/>
        </w:rPr>
        <w:t>질</w:t>
      </w:r>
      <w:r w:rsidR="00F3191F" w:rsidRPr="00DF5614">
        <w:rPr>
          <w:rFonts w:ascii="굴림체" w:eastAsia="굴림체" w:hAnsi="굴림체" w:hint="eastAsia"/>
          <w:b/>
          <w:sz w:val="24"/>
          <w:szCs w:val="24"/>
        </w:rPr>
        <w:t xml:space="preserve">적인 </w:t>
      </w:r>
      <w:r w:rsidR="00536E70" w:rsidRPr="00DF5614">
        <w:rPr>
          <w:rFonts w:ascii="굴림체" w:eastAsia="굴림체" w:hAnsi="굴림체" w:hint="eastAsia"/>
          <w:b/>
          <w:sz w:val="24"/>
          <w:szCs w:val="24"/>
        </w:rPr>
        <w:t>도움을 주기 위해서는 현재의 단일 상품보다 고정금리 기간의 종류가 다양한 상품을 출시하고, 변동금리가 적용될 경우 금융사들</w:t>
      </w:r>
      <w:r w:rsidR="00F3191F" w:rsidRPr="00DF5614">
        <w:rPr>
          <w:rFonts w:ascii="굴림체" w:eastAsia="굴림체" w:hAnsi="굴림체" w:hint="eastAsia"/>
          <w:b/>
          <w:sz w:val="24"/>
          <w:szCs w:val="24"/>
        </w:rPr>
        <w:t xml:space="preserve"> </w:t>
      </w:r>
      <w:r w:rsidR="00536E70" w:rsidRPr="00DF5614">
        <w:rPr>
          <w:rFonts w:ascii="굴림체" w:eastAsia="굴림체" w:hAnsi="굴림체" w:hint="eastAsia"/>
          <w:b/>
          <w:sz w:val="24"/>
          <w:szCs w:val="24"/>
        </w:rPr>
        <w:t>간에 계약이전</w:t>
      </w:r>
      <w:r w:rsidR="00D640B6" w:rsidRPr="00DF5614">
        <w:rPr>
          <w:rFonts w:ascii="굴림체" w:eastAsia="굴림체" w:hAnsi="굴림체" w:hint="eastAsia"/>
          <w:b/>
          <w:sz w:val="24"/>
          <w:szCs w:val="24"/>
        </w:rPr>
        <w:t>을 허용하여 소비자 선택권을 확대하고, 목돈이 필요할 경우 중도해지할 경우라도 약정금리를 보장</w:t>
      </w:r>
      <w:r w:rsidR="009033D2" w:rsidRPr="00DF5614">
        <w:rPr>
          <w:rFonts w:ascii="굴림체" w:eastAsia="굴림체" w:hAnsi="굴림체" w:hint="eastAsia"/>
          <w:b/>
          <w:sz w:val="24"/>
          <w:szCs w:val="24"/>
        </w:rPr>
        <w:t>하는 등 소비자 중심으로 상품을 다양화해야 한</w:t>
      </w:r>
      <w:r w:rsidR="00D640B6" w:rsidRPr="00DF5614">
        <w:rPr>
          <w:rFonts w:ascii="굴림체" w:eastAsia="굴림체" w:hAnsi="굴림체" w:hint="eastAsia"/>
          <w:b/>
          <w:sz w:val="24"/>
          <w:szCs w:val="24"/>
        </w:rPr>
        <w:t>다고 밝혔음.</w:t>
      </w:r>
      <w:r w:rsidR="00D640B6" w:rsidRPr="00DF5614">
        <w:rPr>
          <w:rFonts w:ascii="굴림체" w:eastAsia="굴림체" w:hAnsi="굴림체" w:hint="eastAsia"/>
          <w:b/>
          <w:color w:val="474747"/>
          <w:sz w:val="24"/>
          <w:szCs w:val="24"/>
        </w:rPr>
        <w:t xml:space="preserve"> </w:t>
      </w:r>
    </w:p>
    <w:p w:rsidR="009D6BD2" w:rsidRPr="007170BB" w:rsidRDefault="009D6BD2" w:rsidP="007170BB">
      <w:pPr>
        <w:ind w:left="240" w:hangingChars="100" w:hanging="240"/>
        <w:rPr>
          <w:rFonts w:ascii="굴림체" w:eastAsia="굴림체" w:hAnsi="굴림체" w:hint="eastAsia"/>
          <w:color w:val="474747"/>
          <w:sz w:val="24"/>
        </w:rPr>
      </w:pPr>
    </w:p>
    <w:p w:rsidR="00D41235" w:rsidRPr="007170BB" w:rsidRDefault="00D41235" w:rsidP="00207943">
      <w:pPr>
        <w:numPr>
          <w:ilvl w:val="0"/>
          <w:numId w:val="2"/>
        </w:numPr>
        <w:wordWrap/>
        <w:spacing w:line="300" w:lineRule="exact"/>
        <w:ind w:left="697" w:rightChars="22" w:right="44" w:hanging="357"/>
        <w:rPr>
          <w:rFonts w:ascii="굴림체" w:eastAsia="굴림체" w:hAnsi="굴림체"/>
          <w:sz w:val="24"/>
        </w:rPr>
      </w:pPr>
      <w:r w:rsidRPr="007170BB">
        <w:rPr>
          <w:rFonts w:ascii="굴림체" w:eastAsia="굴림체" w:hAnsi="굴림체" w:hint="eastAsia"/>
          <w:bCs/>
          <w:sz w:val="24"/>
        </w:rPr>
        <w:t>이 보도자료는 금융소비자연맹사이트(http://www.kfco.org)에 수록되어 있습니다. 끝.</w:t>
      </w:r>
    </w:p>
    <w:p w:rsidR="000D0515" w:rsidRPr="007170BB" w:rsidRDefault="000D0515" w:rsidP="000D0515">
      <w:pPr>
        <w:wordWrap/>
        <w:spacing w:line="300" w:lineRule="exact"/>
        <w:ind w:rightChars="22" w:right="44"/>
        <w:rPr>
          <w:rFonts w:ascii="굴림체" w:eastAsia="굴림체" w:hAnsi="굴림체"/>
          <w:bCs/>
          <w:sz w:val="24"/>
        </w:rPr>
      </w:pPr>
    </w:p>
    <w:p w:rsidR="000D0515" w:rsidRPr="007170BB" w:rsidRDefault="000D0515" w:rsidP="000D0515">
      <w:pPr>
        <w:wordWrap/>
        <w:spacing w:line="300" w:lineRule="exact"/>
        <w:ind w:rightChars="22" w:right="44"/>
        <w:rPr>
          <w:rFonts w:ascii="굴림체" w:eastAsia="굴림체" w:hAnsi="굴림체"/>
          <w:bCs/>
          <w:sz w:val="24"/>
        </w:rPr>
      </w:pPr>
    </w:p>
    <w:sectPr w:rsidR="000D0515" w:rsidRPr="007170BB" w:rsidSect="00B93BF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B5D" w:rsidRDefault="00483B5D"/>
  </w:endnote>
  <w:endnote w:type="continuationSeparator" w:id="0">
    <w:p w:rsidR="00483B5D" w:rsidRDefault="00483B5D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Y나무L">
    <w:panose1 w:val="02030600000101010101"/>
    <w:charset w:val="81"/>
    <w:family w:val="roman"/>
    <w:pitch w:val="variable"/>
    <w:sig w:usb0="800002A7" w:usb1="19D77CF9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B5D" w:rsidRDefault="00483B5D"/>
  </w:footnote>
  <w:footnote w:type="continuationSeparator" w:id="0">
    <w:p w:rsidR="00483B5D" w:rsidRDefault="00483B5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21C1E"/>
    <w:multiLevelType w:val="hybridMultilevel"/>
    <w:tmpl w:val="0040F5D8"/>
    <w:lvl w:ilvl="0" w:tplc="47E48B64"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  <w:color w:val="auto"/>
        <w:sz w:val="2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B83FB6"/>
    <w:multiLevelType w:val="hybridMultilevel"/>
    <w:tmpl w:val="EDE057BE"/>
    <w:lvl w:ilvl="0" w:tplc="2DB02C10">
      <w:start w:val="3"/>
      <w:numFmt w:val="bullet"/>
      <w:lvlText w:val=""/>
      <w:lvlJc w:val="left"/>
      <w:pPr>
        <w:ind w:left="760" w:hanging="360"/>
      </w:pPr>
      <w:rPr>
        <w:rFonts w:ascii="Wingdings" w:eastAsia="바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>
    <w:nsid w:val="3A7F54F2"/>
    <w:multiLevelType w:val="hybridMultilevel"/>
    <w:tmpl w:val="801E8C20"/>
    <w:lvl w:ilvl="0" w:tplc="E35E0D96">
      <w:start w:val="2"/>
      <w:numFmt w:val="bullet"/>
      <w:lvlText w:val="·"/>
      <w:lvlJc w:val="left"/>
      <w:pPr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B1B4BB9"/>
    <w:multiLevelType w:val="hybridMultilevel"/>
    <w:tmpl w:val="54ACB486"/>
    <w:lvl w:ilvl="0" w:tplc="4C68BAA2">
      <w:numFmt w:val="bullet"/>
      <w:lvlText w:val="□"/>
      <w:lvlJc w:val="left"/>
      <w:pPr>
        <w:ind w:left="760" w:hanging="360"/>
      </w:pPr>
      <w:rPr>
        <w:rFonts w:ascii="바탕" w:eastAsia="바탕" w:hAnsi="바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EFB6B2A"/>
    <w:multiLevelType w:val="hybridMultilevel"/>
    <w:tmpl w:val="110684D8"/>
    <w:lvl w:ilvl="0" w:tplc="080AA5D2">
      <w:start w:val="2013"/>
      <w:numFmt w:val="bullet"/>
      <w:lvlText w:val="-"/>
      <w:lvlJc w:val="left"/>
      <w:pPr>
        <w:ind w:left="713" w:hanging="360"/>
      </w:pPr>
      <w:rPr>
        <w:rFonts w:ascii="바탕" w:eastAsia="바탕" w:hAnsi="바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15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5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5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5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53" w:hanging="400"/>
      </w:pPr>
      <w:rPr>
        <w:rFonts w:ascii="Wingdings" w:hAnsi="Wingdings" w:hint="default"/>
      </w:rPr>
    </w:lvl>
  </w:abstractNum>
  <w:abstractNum w:abstractNumId="5">
    <w:nsid w:val="4AA55B26"/>
    <w:multiLevelType w:val="hybridMultilevel"/>
    <w:tmpl w:val="28A48C26"/>
    <w:lvl w:ilvl="0" w:tplc="659A3644">
      <w:start w:val="2013"/>
      <w:numFmt w:val="bullet"/>
      <w:lvlText w:val="□"/>
      <w:lvlJc w:val="left"/>
      <w:pPr>
        <w:ind w:left="760" w:hanging="360"/>
      </w:pPr>
      <w:rPr>
        <w:rFonts w:ascii="바탕" w:eastAsia="바탕" w:hAnsi="바탕" w:cs="Times New Roman" w:hint="eastAsia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>
    <w:nsid w:val="5B7B3BEA"/>
    <w:multiLevelType w:val="hybridMultilevel"/>
    <w:tmpl w:val="C7CC7720"/>
    <w:lvl w:ilvl="0" w:tplc="139C956C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>
    <w:nsid w:val="5F1E579C"/>
    <w:multiLevelType w:val="hybridMultilevel"/>
    <w:tmpl w:val="C13EEACA"/>
    <w:lvl w:ilvl="0" w:tplc="AFE0C344">
      <w:start w:val="2011"/>
      <w:numFmt w:val="bullet"/>
      <w:lvlText w:val="-"/>
      <w:lvlJc w:val="left"/>
      <w:pPr>
        <w:tabs>
          <w:tab w:val="num" w:pos="921"/>
        </w:tabs>
        <w:ind w:left="921" w:hanging="360"/>
      </w:pPr>
      <w:rPr>
        <w:rFonts w:ascii="굴림체" w:eastAsia="굴림체" w:hAnsi="굴림체" w:cs="Times New Roman" w:hint="eastAsia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FC53C4"/>
    <w:multiLevelType w:val="hybridMultilevel"/>
    <w:tmpl w:val="FFFC1318"/>
    <w:lvl w:ilvl="0" w:tplc="0DD64CA0">
      <w:start w:val="2013"/>
      <w:numFmt w:val="bullet"/>
      <w:lvlText w:val="-"/>
      <w:lvlJc w:val="left"/>
      <w:pPr>
        <w:ind w:left="760" w:hanging="360"/>
      </w:pPr>
      <w:rPr>
        <w:rFonts w:ascii="바탕" w:eastAsia="바탕" w:hAnsi="바탕" w:cs="Arial" w:hint="eastAsia"/>
        <w:b w:val="0"/>
        <w:color w:val="303642"/>
        <w:sz w:val="21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6B3229B2"/>
    <w:multiLevelType w:val="hybridMultilevel"/>
    <w:tmpl w:val="FFEA69DE"/>
    <w:lvl w:ilvl="0" w:tplc="FADA321E">
      <w:start w:val="2"/>
      <w:numFmt w:val="bullet"/>
      <w:lvlText w:val=""/>
      <w:lvlJc w:val="left"/>
      <w:pPr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9"/>
  </w:num>
  <w:num w:numId="6">
    <w:abstractNumId w:val="6"/>
  </w:num>
  <w:num w:numId="7">
    <w:abstractNumId w:val="2"/>
  </w:num>
  <w:num w:numId="8">
    <w:abstractNumId w:val="5"/>
  </w:num>
  <w:num w:numId="9">
    <w:abstractNumId w:val="8"/>
  </w:num>
  <w:num w:numId="10">
    <w:abstractNumId w:val="0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79C9"/>
    <w:rsid w:val="00006296"/>
    <w:rsid w:val="000153E4"/>
    <w:rsid w:val="00017FB6"/>
    <w:rsid w:val="00020E90"/>
    <w:rsid w:val="000220E3"/>
    <w:rsid w:val="00022E93"/>
    <w:rsid w:val="00023226"/>
    <w:rsid w:val="00027454"/>
    <w:rsid w:val="0002764B"/>
    <w:rsid w:val="00027FAB"/>
    <w:rsid w:val="00033124"/>
    <w:rsid w:val="00033656"/>
    <w:rsid w:val="0003727C"/>
    <w:rsid w:val="0004097C"/>
    <w:rsid w:val="00041B71"/>
    <w:rsid w:val="000479C9"/>
    <w:rsid w:val="0005011C"/>
    <w:rsid w:val="000547D5"/>
    <w:rsid w:val="00057902"/>
    <w:rsid w:val="00064E59"/>
    <w:rsid w:val="00065C0B"/>
    <w:rsid w:val="00070C67"/>
    <w:rsid w:val="000711FA"/>
    <w:rsid w:val="0007642A"/>
    <w:rsid w:val="00076CAA"/>
    <w:rsid w:val="00091571"/>
    <w:rsid w:val="000921A0"/>
    <w:rsid w:val="00093434"/>
    <w:rsid w:val="00093D84"/>
    <w:rsid w:val="00096CCD"/>
    <w:rsid w:val="000A34D8"/>
    <w:rsid w:val="000A6223"/>
    <w:rsid w:val="000B3E2A"/>
    <w:rsid w:val="000B7475"/>
    <w:rsid w:val="000B7C9C"/>
    <w:rsid w:val="000C0AB3"/>
    <w:rsid w:val="000C26EC"/>
    <w:rsid w:val="000C4684"/>
    <w:rsid w:val="000D0515"/>
    <w:rsid w:val="000D0D25"/>
    <w:rsid w:val="000D32FC"/>
    <w:rsid w:val="000D47E1"/>
    <w:rsid w:val="000E28C4"/>
    <w:rsid w:val="000F0E4C"/>
    <w:rsid w:val="000F24C9"/>
    <w:rsid w:val="000F281E"/>
    <w:rsid w:val="00106AC0"/>
    <w:rsid w:val="0010737B"/>
    <w:rsid w:val="0011080D"/>
    <w:rsid w:val="00112D0B"/>
    <w:rsid w:val="001130C0"/>
    <w:rsid w:val="00117DA5"/>
    <w:rsid w:val="001212FA"/>
    <w:rsid w:val="001226A1"/>
    <w:rsid w:val="00124B30"/>
    <w:rsid w:val="00125107"/>
    <w:rsid w:val="00131400"/>
    <w:rsid w:val="00142359"/>
    <w:rsid w:val="00146DCE"/>
    <w:rsid w:val="00155352"/>
    <w:rsid w:val="00167E78"/>
    <w:rsid w:val="00170EB2"/>
    <w:rsid w:val="00171A7B"/>
    <w:rsid w:val="001760A2"/>
    <w:rsid w:val="00181843"/>
    <w:rsid w:val="00186DA1"/>
    <w:rsid w:val="001944EE"/>
    <w:rsid w:val="001A1D95"/>
    <w:rsid w:val="001A47A7"/>
    <w:rsid w:val="001A7F64"/>
    <w:rsid w:val="001C1EA6"/>
    <w:rsid w:val="001C4298"/>
    <w:rsid w:val="001C5F15"/>
    <w:rsid w:val="001E0224"/>
    <w:rsid w:val="001E08FE"/>
    <w:rsid w:val="001E3B2D"/>
    <w:rsid w:val="001E3FDE"/>
    <w:rsid w:val="001E461E"/>
    <w:rsid w:val="001F2043"/>
    <w:rsid w:val="001F3F91"/>
    <w:rsid w:val="002005A0"/>
    <w:rsid w:val="00200A25"/>
    <w:rsid w:val="0020442B"/>
    <w:rsid w:val="00207943"/>
    <w:rsid w:val="00210832"/>
    <w:rsid w:val="00212B71"/>
    <w:rsid w:val="00214374"/>
    <w:rsid w:val="00214399"/>
    <w:rsid w:val="00232055"/>
    <w:rsid w:val="00232132"/>
    <w:rsid w:val="00232894"/>
    <w:rsid w:val="00233399"/>
    <w:rsid w:val="00241DC8"/>
    <w:rsid w:val="00244001"/>
    <w:rsid w:val="00247486"/>
    <w:rsid w:val="00253F5C"/>
    <w:rsid w:val="00255E31"/>
    <w:rsid w:val="00264C16"/>
    <w:rsid w:val="00267E26"/>
    <w:rsid w:val="00273A57"/>
    <w:rsid w:val="00276D48"/>
    <w:rsid w:val="00277E30"/>
    <w:rsid w:val="00280140"/>
    <w:rsid w:val="00281C3D"/>
    <w:rsid w:val="002823DE"/>
    <w:rsid w:val="00282CAF"/>
    <w:rsid w:val="00290E7B"/>
    <w:rsid w:val="00293101"/>
    <w:rsid w:val="00293E42"/>
    <w:rsid w:val="00295C4E"/>
    <w:rsid w:val="002A15AC"/>
    <w:rsid w:val="002A21B0"/>
    <w:rsid w:val="002A52C6"/>
    <w:rsid w:val="002A56D0"/>
    <w:rsid w:val="002B07CF"/>
    <w:rsid w:val="002B471F"/>
    <w:rsid w:val="002D62C7"/>
    <w:rsid w:val="002D71E0"/>
    <w:rsid w:val="002E02AA"/>
    <w:rsid w:val="002E7858"/>
    <w:rsid w:val="002F0807"/>
    <w:rsid w:val="002F5AB5"/>
    <w:rsid w:val="00303916"/>
    <w:rsid w:val="003122BD"/>
    <w:rsid w:val="00312E12"/>
    <w:rsid w:val="003137FA"/>
    <w:rsid w:val="00313D45"/>
    <w:rsid w:val="003168E6"/>
    <w:rsid w:val="003220BC"/>
    <w:rsid w:val="003226FB"/>
    <w:rsid w:val="00323B36"/>
    <w:rsid w:val="00324C9C"/>
    <w:rsid w:val="00325279"/>
    <w:rsid w:val="00326A04"/>
    <w:rsid w:val="00327B1E"/>
    <w:rsid w:val="00330DA3"/>
    <w:rsid w:val="00332EBD"/>
    <w:rsid w:val="00340667"/>
    <w:rsid w:val="00340F2B"/>
    <w:rsid w:val="00343A46"/>
    <w:rsid w:val="0034415D"/>
    <w:rsid w:val="00346544"/>
    <w:rsid w:val="00351A4A"/>
    <w:rsid w:val="00363150"/>
    <w:rsid w:val="00370280"/>
    <w:rsid w:val="00371625"/>
    <w:rsid w:val="00372617"/>
    <w:rsid w:val="00373661"/>
    <w:rsid w:val="003823CF"/>
    <w:rsid w:val="00397ABD"/>
    <w:rsid w:val="003A233F"/>
    <w:rsid w:val="003A2FB4"/>
    <w:rsid w:val="003A3DC3"/>
    <w:rsid w:val="003B361D"/>
    <w:rsid w:val="003B41D5"/>
    <w:rsid w:val="003C0968"/>
    <w:rsid w:val="003C105F"/>
    <w:rsid w:val="003D7555"/>
    <w:rsid w:val="003E0160"/>
    <w:rsid w:val="003E0810"/>
    <w:rsid w:val="003E238F"/>
    <w:rsid w:val="003E4D13"/>
    <w:rsid w:val="003E5595"/>
    <w:rsid w:val="003E571F"/>
    <w:rsid w:val="003F0F92"/>
    <w:rsid w:val="003F1DBF"/>
    <w:rsid w:val="003F3122"/>
    <w:rsid w:val="003F35F7"/>
    <w:rsid w:val="004035DF"/>
    <w:rsid w:val="00410063"/>
    <w:rsid w:val="0041160B"/>
    <w:rsid w:val="00411B2A"/>
    <w:rsid w:val="00414456"/>
    <w:rsid w:val="0042058A"/>
    <w:rsid w:val="00421E86"/>
    <w:rsid w:val="004241DF"/>
    <w:rsid w:val="00426864"/>
    <w:rsid w:val="00427305"/>
    <w:rsid w:val="00427C0D"/>
    <w:rsid w:val="004303C3"/>
    <w:rsid w:val="004306E4"/>
    <w:rsid w:val="004362B7"/>
    <w:rsid w:val="00440EDC"/>
    <w:rsid w:val="00441D18"/>
    <w:rsid w:val="004432A9"/>
    <w:rsid w:val="00444CC3"/>
    <w:rsid w:val="00445AEF"/>
    <w:rsid w:val="00453B45"/>
    <w:rsid w:val="00461EF3"/>
    <w:rsid w:val="00465178"/>
    <w:rsid w:val="00467546"/>
    <w:rsid w:val="004678B6"/>
    <w:rsid w:val="004706F1"/>
    <w:rsid w:val="00474DF3"/>
    <w:rsid w:val="004811EB"/>
    <w:rsid w:val="00483B5D"/>
    <w:rsid w:val="00487DBD"/>
    <w:rsid w:val="00495980"/>
    <w:rsid w:val="00497BE8"/>
    <w:rsid w:val="004A1524"/>
    <w:rsid w:val="004A1597"/>
    <w:rsid w:val="004A224B"/>
    <w:rsid w:val="004A5B64"/>
    <w:rsid w:val="004A628D"/>
    <w:rsid w:val="004A6AE8"/>
    <w:rsid w:val="004B380B"/>
    <w:rsid w:val="004B54F5"/>
    <w:rsid w:val="004B752D"/>
    <w:rsid w:val="004C13CD"/>
    <w:rsid w:val="004C5040"/>
    <w:rsid w:val="004C6F2F"/>
    <w:rsid w:val="004D24C8"/>
    <w:rsid w:val="004D2E21"/>
    <w:rsid w:val="004D7821"/>
    <w:rsid w:val="004E1CF7"/>
    <w:rsid w:val="004E2E35"/>
    <w:rsid w:val="004E320E"/>
    <w:rsid w:val="004E515D"/>
    <w:rsid w:val="004F096E"/>
    <w:rsid w:val="004F7C2E"/>
    <w:rsid w:val="00501D9B"/>
    <w:rsid w:val="0050214A"/>
    <w:rsid w:val="00503C23"/>
    <w:rsid w:val="00510523"/>
    <w:rsid w:val="00514422"/>
    <w:rsid w:val="00515530"/>
    <w:rsid w:val="005169DF"/>
    <w:rsid w:val="0052015A"/>
    <w:rsid w:val="00520CA9"/>
    <w:rsid w:val="00525849"/>
    <w:rsid w:val="00533325"/>
    <w:rsid w:val="00536E70"/>
    <w:rsid w:val="005374C5"/>
    <w:rsid w:val="00540157"/>
    <w:rsid w:val="00540C7D"/>
    <w:rsid w:val="0055001E"/>
    <w:rsid w:val="005504C6"/>
    <w:rsid w:val="00555D12"/>
    <w:rsid w:val="00557B64"/>
    <w:rsid w:val="00561F0C"/>
    <w:rsid w:val="0056492F"/>
    <w:rsid w:val="00571D29"/>
    <w:rsid w:val="0057475A"/>
    <w:rsid w:val="00574DDE"/>
    <w:rsid w:val="0057571B"/>
    <w:rsid w:val="005819F7"/>
    <w:rsid w:val="00583F91"/>
    <w:rsid w:val="00584A71"/>
    <w:rsid w:val="00587E5A"/>
    <w:rsid w:val="00592324"/>
    <w:rsid w:val="005A053D"/>
    <w:rsid w:val="005A6A80"/>
    <w:rsid w:val="005C2448"/>
    <w:rsid w:val="005C6397"/>
    <w:rsid w:val="005D0039"/>
    <w:rsid w:val="005D6D5E"/>
    <w:rsid w:val="005D708D"/>
    <w:rsid w:val="005E0B53"/>
    <w:rsid w:val="005E35D5"/>
    <w:rsid w:val="005E7218"/>
    <w:rsid w:val="005F1AEC"/>
    <w:rsid w:val="005F727B"/>
    <w:rsid w:val="006003EA"/>
    <w:rsid w:val="0060530F"/>
    <w:rsid w:val="00607E49"/>
    <w:rsid w:val="00615E62"/>
    <w:rsid w:val="006327EA"/>
    <w:rsid w:val="00634E7A"/>
    <w:rsid w:val="00641CDD"/>
    <w:rsid w:val="0064207F"/>
    <w:rsid w:val="00644C09"/>
    <w:rsid w:val="00644E35"/>
    <w:rsid w:val="00646646"/>
    <w:rsid w:val="006470C7"/>
    <w:rsid w:val="006512AA"/>
    <w:rsid w:val="00652337"/>
    <w:rsid w:val="0065298B"/>
    <w:rsid w:val="00655C46"/>
    <w:rsid w:val="006653F3"/>
    <w:rsid w:val="00675EDD"/>
    <w:rsid w:val="00676186"/>
    <w:rsid w:val="006833B1"/>
    <w:rsid w:val="0068399C"/>
    <w:rsid w:val="0068702A"/>
    <w:rsid w:val="0069173D"/>
    <w:rsid w:val="00693A93"/>
    <w:rsid w:val="00696608"/>
    <w:rsid w:val="006A401D"/>
    <w:rsid w:val="006A594A"/>
    <w:rsid w:val="006B76E7"/>
    <w:rsid w:val="006B78D1"/>
    <w:rsid w:val="006C70E2"/>
    <w:rsid w:val="006D19C6"/>
    <w:rsid w:val="006D1F92"/>
    <w:rsid w:val="006D5078"/>
    <w:rsid w:val="006D55A9"/>
    <w:rsid w:val="006D6F3D"/>
    <w:rsid w:val="006E00EE"/>
    <w:rsid w:val="006F57BD"/>
    <w:rsid w:val="00701C8F"/>
    <w:rsid w:val="00705183"/>
    <w:rsid w:val="00713B28"/>
    <w:rsid w:val="00713DA9"/>
    <w:rsid w:val="00714CBE"/>
    <w:rsid w:val="007170BB"/>
    <w:rsid w:val="00722771"/>
    <w:rsid w:val="00727D2C"/>
    <w:rsid w:val="0073556A"/>
    <w:rsid w:val="00736A3C"/>
    <w:rsid w:val="00741B38"/>
    <w:rsid w:val="00741CEC"/>
    <w:rsid w:val="00741FF4"/>
    <w:rsid w:val="00742C75"/>
    <w:rsid w:val="00744EEE"/>
    <w:rsid w:val="00747172"/>
    <w:rsid w:val="00747EF7"/>
    <w:rsid w:val="00751EAA"/>
    <w:rsid w:val="007522EB"/>
    <w:rsid w:val="00752DAA"/>
    <w:rsid w:val="007535B4"/>
    <w:rsid w:val="00757601"/>
    <w:rsid w:val="00760BF9"/>
    <w:rsid w:val="00762050"/>
    <w:rsid w:val="0076274A"/>
    <w:rsid w:val="00762B7D"/>
    <w:rsid w:val="00766AA8"/>
    <w:rsid w:val="007672C8"/>
    <w:rsid w:val="007705C0"/>
    <w:rsid w:val="00775312"/>
    <w:rsid w:val="00776720"/>
    <w:rsid w:val="00780E98"/>
    <w:rsid w:val="007848E6"/>
    <w:rsid w:val="00794488"/>
    <w:rsid w:val="00794747"/>
    <w:rsid w:val="00795B88"/>
    <w:rsid w:val="007A03E9"/>
    <w:rsid w:val="007A0A42"/>
    <w:rsid w:val="007A39CB"/>
    <w:rsid w:val="007A4E4B"/>
    <w:rsid w:val="007A5297"/>
    <w:rsid w:val="007A5D15"/>
    <w:rsid w:val="007A6757"/>
    <w:rsid w:val="007A70D7"/>
    <w:rsid w:val="007A7B4E"/>
    <w:rsid w:val="007B328C"/>
    <w:rsid w:val="007B3EAE"/>
    <w:rsid w:val="007B59CA"/>
    <w:rsid w:val="007C2323"/>
    <w:rsid w:val="007C301A"/>
    <w:rsid w:val="007C6DE0"/>
    <w:rsid w:val="007C7296"/>
    <w:rsid w:val="007C7E32"/>
    <w:rsid w:val="007D0788"/>
    <w:rsid w:val="007D7519"/>
    <w:rsid w:val="007E64DC"/>
    <w:rsid w:val="007F7A4B"/>
    <w:rsid w:val="00802EB5"/>
    <w:rsid w:val="00817412"/>
    <w:rsid w:val="00817C4E"/>
    <w:rsid w:val="00821829"/>
    <w:rsid w:val="00821EF5"/>
    <w:rsid w:val="008233FE"/>
    <w:rsid w:val="0082529A"/>
    <w:rsid w:val="00830CE7"/>
    <w:rsid w:val="00831587"/>
    <w:rsid w:val="008318AF"/>
    <w:rsid w:val="00836AFE"/>
    <w:rsid w:val="008431A2"/>
    <w:rsid w:val="00846C93"/>
    <w:rsid w:val="0086363F"/>
    <w:rsid w:val="00870CA2"/>
    <w:rsid w:val="00876F4B"/>
    <w:rsid w:val="00877681"/>
    <w:rsid w:val="008817F3"/>
    <w:rsid w:val="008859BA"/>
    <w:rsid w:val="00890766"/>
    <w:rsid w:val="00890871"/>
    <w:rsid w:val="008A17E5"/>
    <w:rsid w:val="008A6BD5"/>
    <w:rsid w:val="008B4E1A"/>
    <w:rsid w:val="008B72B4"/>
    <w:rsid w:val="008B7EDC"/>
    <w:rsid w:val="008C0D9B"/>
    <w:rsid w:val="008C0E4A"/>
    <w:rsid w:val="008C1C82"/>
    <w:rsid w:val="008C23F6"/>
    <w:rsid w:val="008C2E73"/>
    <w:rsid w:val="008D2C42"/>
    <w:rsid w:val="008E077F"/>
    <w:rsid w:val="008E13AE"/>
    <w:rsid w:val="008E1ECE"/>
    <w:rsid w:val="008E44A4"/>
    <w:rsid w:val="008E57B4"/>
    <w:rsid w:val="008F269B"/>
    <w:rsid w:val="008F2AFC"/>
    <w:rsid w:val="008F5A5E"/>
    <w:rsid w:val="0090039B"/>
    <w:rsid w:val="00903377"/>
    <w:rsid w:val="009033D2"/>
    <w:rsid w:val="00911EE1"/>
    <w:rsid w:val="0091640D"/>
    <w:rsid w:val="00932DE1"/>
    <w:rsid w:val="00934247"/>
    <w:rsid w:val="009377CF"/>
    <w:rsid w:val="00941FAF"/>
    <w:rsid w:val="009454F0"/>
    <w:rsid w:val="0095430A"/>
    <w:rsid w:val="0095517A"/>
    <w:rsid w:val="00955E3A"/>
    <w:rsid w:val="009576EF"/>
    <w:rsid w:val="00966975"/>
    <w:rsid w:val="00976144"/>
    <w:rsid w:val="009765CA"/>
    <w:rsid w:val="009775A3"/>
    <w:rsid w:val="0098032C"/>
    <w:rsid w:val="00980CC7"/>
    <w:rsid w:val="009945E1"/>
    <w:rsid w:val="009A151C"/>
    <w:rsid w:val="009A2C44"/>
    <w:rsid w:val="009B0CD9"/>
    <w:rsid w:val="009B410A"/>
    <w:rsid w:val="009B5886"/>
    <w:rsid w:val="009C1F4D"/>
    <w:rsid w:val="009C3765"/>
    <w:rsid w:val="009C3BEB"/>
    <w:rsid w:val="009D6BD2"/>
    <w:rsid w:val="009E2582"/>
    <w:rsid w:val="009F0BEA"/>
    <w:rsid w:val="009F2CA7"/>
    <w:rsid w:val="009F6F56"/>
    <w:rsid w:val="00A00054"/>
    <w:rsid w:val="00A1301C"/>
    <w:rsid w:val="00A13C46"/>
    <w:rsid w:val="00A15B40"/>
    <w:rsid w:val="00A230E5"/>
    <w:rsid w:val="00A26364"/>
    <w:rsid w:val="00A27AF7"/>
    <w:rsid w:val="00A305AC"/>
    <w:rsid w:val="00A357BD"/>
    <w:rsid w:val="00A36D6D"/>
    <w:rsid w:val="00A379B3"/>
    <w:rsid w:val="00A37E0B"/>
    <w:rsid w:val="00A46488"/>
    <w:rsid w:val="00A46788"/>
    <w:rsid w:val="00A5517C"/>
    <w:rsid w:val="00A60853"/>
    <w:rsid w:val="00A652E7"/>
    <w:rsid w:val="00A6644A"/>
    <w:rsid w:val="00A70165"/>
    <w:rsid w:val="00A706E9"/>
    <w:rsid w:val="00A7449A"/>
    <w:rsid w:val="00A76265"/>
    <w:rsid w:val="00A82087"/>
    <w:rsid w:val="00A84DAD"/>
    <w:rsid w:val="00A863ED"/>
    <w:rsid w:val="00A921CB"/>
    <w:rsid w:val="00AA066D"/>
    <w:rsid w:val="00AA6FC4"/>
    <w:rsid w:val="00AB0193"/>
    <w:rsid w:val="00AB361C"/>
    <w:rsid w:val="00AB463E"/>
    <w:rsid w:val="00AB5388"/>
    <w:rsid w:val="00AB7D3B"/>
    <w:rsid w:val="00AC2E9B"/>
    <w:rsid w:val="00AC3580"/>
    <w:rsid w:val="00AD08C4"/>
    <w:rsid w:val="00AD312B"/>
    <w:rsid w:val="00AD44E1"/>
    <w:rsid w:val="00AD7DF4"/>
    <w:rsid w:val="00AE0C82"/>
    <w:rsid w:val="00AE6C4F"/>
    <w:rsid w:val="00AF3CE9"/>
    <w:rsid w:val="00AF7193"/>
    <w:rsid w:val="00B063EB"/>
    <w:rsid w:val="00B06EE6"/>
    <w:rsid w:val="00B1162C"/>
    <w:rsid w:val="00B25E6A"/>
    <w:rsid w:val="00B273E6"/>
    <w:rsid w:val="00B321D1"/>
    <w:rsid w:val="00B3287D"/>
    <w:rsid w:val="00B32A47"/>
    <w:rsid w:val="00B36FAA"/>
    <w:rsid w:val="00B40F1A"/>
    <w:rsid w:val="00B40FF8"/>
    <w:rsid w:val="00B4195F"/>
    <w:rsid w:val="00B42847"/>
    <w:rsid w:val="00B5382F"/>
    <w:rsid w:val="00B5415C"/>
    <w:rsid w:val="00B631D0"/>
    <w:rsid w:val="00B64950"/>
    <w:rsid w:val="00B65BB8"/>
    <w:rsid w:val="00B84FF2"/>
    <w:rsid w:val="00B8544E"/>
    <w:rsid w:val="00B85A46"/>
    <w:rsid w:val="00B93BF0"/>
    <w:rsid w:val="00B953BB"/>
    <w:rsid w:val="00B958D8"/>
    <w:rsid w:val="00BA1701"/>
    <w:rsid w:val="00BC1FB6"/>
    <w:rsid w:val="00BC5844"/>
    <w:rsid w:val="00BC6BFE"/>
    <w:rsid w:val="00BC76AC"/>
    <w:rsid w:val="00BD1447"/>
    <w:rsid w:val="00BD2628"/>
    <w:rsid w:val="00BD33B6"/>
    <w:rsid w:val="00BD513A"/>
    <w:rsid w:val="00BE4440"/>
    <w:rsid w:val="00BE47AA"/>
    <w:rsid w:val="00BE4A3C"/>
    <w:rsid w:val="00BF1F3F"/>
    <w:rsid w:val="00C003A7"/>
    <w:rsid w:val="00C0072B"/>
    <w:rsid w:val="00C03410"/>
    <w:rsid w:val="00C1103C"/>
    <w:rsid w:val="00C115C6"/>
    <w:rsid w:val="00C1592E"/>
    <w:rsid w:val="00C1631A"/>
    <w:rsid w:val="00C16A2F"/>
    <w:rsid w:val="00C20158"/>
    <w:rsid w:val="00C20D5A"/>
    <w:rsid w:val="00C20F52"/>
    <w:rsid w:val="00C249C0"/>
    <w:rsid w:val="00C27F82"/>
    <w:rsid w:val="00C331E9"/>
    <w:rsid w:val="00C358AC"/>
    <w:rsid w:val="00C363DE"/>
    <w:rsid w:val="00C379A1"/>
    <w:rsid w:val="00C4155E"/>
    <w:rsid w:val="00C45FDB"/>
    <w:rsid w:val="00C46BC0"/>
    <w:rsid w:val="00C478AB"/>
    <w:rsid w:val="00C51CE3"/>
    <w:rsid w:val="00C61847"/>
    <w:rsid w:val="00C80934"/>
    <w:rsid w:val="00C80D12"/>
    <w:rsid w:val="00C85878"/>
    <w:rsid w:val="00C85E0A"/>
    <w:rsid w:val="00C861EC"/>
    <w:rsid w:val="00C93A15"/>
    <w:rsid w:val="00CA37C4"/>
    <w:rsid w:val="00CB576E"/>
    <w:rsid w:val="00CB6150"/>
    <w:rsid w:val="00CB7D52"/>
    <w:rsid w:val="00CC0077"/>
    <w:rsid w:val="00CC7DA0"/>
    <w:rsid w:val="00CE092F"/>
    <w:rsid w:val="00CE3C30"/>
    <w:rsid w:val="00CF5813"/>
    <w:rsid w:val="00CF5C61"/>
    <w:rsid w:val="00CF61B6"/>
    <w:rsid w:val="00CF760C"/>
    <w:rsid w:val="00CF7EB0"/>
    <w:rsid w:val="00D025E3"/>
    <w:rsid w:val="00D07732"/>
    <w:rsid w:val="00D07BE1"/>
    <w:rsid w:val="00D14C85"/>
    <w:rsid w:val="00D16544"/>
    <w:rsid w:val="00D16951"/>
    <w:rsid w:val="00D208D3"/>
    <w:rsid w:val="00D226D7"/>
    <w:rsid w:val="00D31D53"/>
    <w:rsid w:val="00D378A0"/>
    <w:rsid w:val="00D41235"/>
    <w:rsid w:val="00D423FD"/>
    <w:rsid w:val="00D45D55"/>
    <w:rsid w:val="00D54231"/>
    <w:rsid w:val="00D57362"/>
    <w:rsid w:val="00D60178"/>
    <w:rsid w:val="00D605E0"/>
    <w:rsid w:val="00D61227"/>
    <w:rsid w:val="00D640B6"/>
    <w:rsid w:val="00D65E86"/>
    <w:rsid w:val="00D6669C"/>
    <w:rsid w:val="00D7052B"/>
    <w:rsid w:val="00D71FA1"/>
    <w:rsid w:val="00D75E32"/>
    <w:rsid w:val="00D75F20"/>
    <w:rsid w:val="00D80CA6"/>
    <w:rsid w:val="00D8322F"/>
    <w:rsid w:val="00D871DB"/>
    <w:rsid w:val="00D9226C"/>
    <w:rsid w:val="00D924CC"/>
    <w:rsid w:val="00D9545C"/>
    <w:rsid w:val="00D95B42"/>
    <w:rsid w:val="00DB4593"/>
    <w:rsid w:val="00DB4B76"/>
    <w:rsid w:val="00DB57EA"/>
    <w:rsid w:val="00DB5F6E"/>
    <w:rsid w:val="00DC109B"/>
    <w:rsid w:val="00DC3CB6"/>
    <w:rsid w:val="00DC4243"/>
    <w:rsid w:val="00DD0827"/>
    <w:rsid w:val="00DD307A"/>
    <w:rsid w:val="00DD33AF"/>
    <w:rsid w:val="00DD47F1"/>
    <w:rsid w:val="00DE114F"/>
    <w:rsid w:val="00DE31C5"/>
    <w:rsid w:val="00DE347E"/>
    <w:rsid w:val="00DE49F8"/>
    <w:rsid w:val="00DE607F"/>
    <w:rsid w:val="00DF0672"/>
    <w:rsid w:val="00DF262A"/>
    <w:rsid w:val="00DF5614"/>
    <w:rsid w:val="00E0475B"/>
    <w:rsid w:val="00E04B50"/>
    <w:rsid w:val="00E24EBB"/>
    <w:rsid w:val="00E25F21"/>
    <w:rsid w:val="00E37F32"/>
    <w:rsid w:val="00E443AA"/>
    <w:rsid w:val="00E518BA"/>
    <w:rsid w:val="00E54818"/>
    <w:rsid w:val="00E55934"/>
    <w:rsid w:val="00E606BC"/>
    <w:rsid w:val="00E62FF5"/>
    <w:rsid w:val="00E75BE5"/>
    <w:rsid w:val="00E814C6"/>
    <w:rsid w:val="00E81726"/>
    <w:rsid w:val="00E8599E"/>
    <w:rsid w:val="00E90DDE"/>
    <w:rsid w:val="00E96EB0"/>
    <w:rsid w:val="00EC0AC4"/>
    <w:rsid w:val="00EC53D6"/>
    <w:rsid w:val="00EC56C8"/>
    <w:rsid w:val="00EC6D66"/>
    <w:rsid w:val="00EC7162"/>
    <w:rsid w:val="00ED18FC"/>
    <w:rsid w:val="00ED25A6"/>
    <w:rsid w:val="00ED4288"/>
    <w:rsid w:val="00ED7781"/>
    <w:rsid w:val="00EE1ADB"/>
    <w:rsid w:val="00EF2FFD"/>
    <w:rsid w:val="00F0114B"/>
    <w:rsid w:val="00F01ACC"/>
    <w:rsid w:val="00F0320D"/>
    <w:rsid w:val="00F03F1C"/>
    <w:rsid w:val="00F10248"/>
    <w:rsid w:val="00F13B44"/>
    <w:rsid w:val="00F1791E"/>
    <w:rsid w:val="00F256A5"/>
    <w:rsid w:val="00F3191F"/>
    <w:rsid w:val="00F36628"/>
    <w:rsid w:val="00F3693F"/>
    <w:rsid w:val="00F44B89"/>
    <w:rsid w:val="00F47976"/>
    <w:rsid w:val="00F51B7C"/>
    <w:rsid w:val="00F52C6C"/>
    <w:rsid w:val="00F5492A"/>
    <w:rsid w:val="00F54E55"/>
    <w:rsid w:val="00F55A87"/>
    <w:rsid w:val="00F612EC"/>
    <w:rsid w:val="00F63906"/>
    <w:rsid w:val="00F71345"/>
    <w:rsid w:val="00F71857"/>
    <w:rsid w:val="00F73863"/>
    <w:rsid w:val="00F76752"/>
    <w:rsid w:val="00F901B4"/>
    <w:rsid w:val="00F90321"/>
    <w:rsid w:val="00F92214"/>
    <w:rsid w:val="00F94EA4"/>
    <w:rsid w:val="00FA5F86"/>
    <w:rsid w:val="00FB492A"/>
    <w:rsid w:val="00FB4E83"/>
    <w:rsid w:val="00FC3356"/>
    <w:rsid w:val="00FC56D1"/>
    <w:rsid w:val="00FC6F45"/>
    <w:rsid w:val="00FD1EAC"/>
    <w:rsid w:val="00FD1EBE"/>
    <w:rsid w:val="00FD2AE6"/>
    <w:rsid w:val="00FD5DE6"/>
    <w:rsid w:val="00FD64C1"/>
    <w:rsid w:val="00FE187E"/>
    <w:rsid w:val="00FE47B6"/>
    <w:rsid w:val="00FE59FB"/>
    <w:rsid w:val="00FF0F19"/>
    <w:rsid w:val="00FF18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14B"/>
    <w:pPr>
      <w:widowControl w:val="0"/>
      <w:wordWrap w:val="0"/>
      <w:autoSpaceDE w:val="0"/>
      <w:autoSpaceDN w:val="0"/>
      <w:jc w:val="both"/>
    </w:pPr>
    <w:rPr>
      <w:rFonts w:ascii="바탕" w:eastAsia="바탕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0479C9"/>
    <w:rPr>
      <w:strike w:val="0"/>
      <w:dstrike w:val="0"/>
      <w:color w:val="0072BC"/>
      <w:sz w:val="18"/>
      <w:szCs w:val="18"/>
      <w:u w:val="none"/>
      <w:effect w:val="none"/>
    </w:rPr>
  </w:style>
  <w:style w:type="paragraph" w:styleId="a4">
    <w:name w:val="Balloon Text"/>
    <w:basedOn w:val="a"/>
    <w:link w:val="Char"/>
    <w:uiPriority w:val="99"/>
    <w:semiHidden/>
    <w:unhideWhenUsed/>
    <w:rsid w:val="00047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0479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5"/>
    <w:uiPriority w:val="99"/>
    <w:rsid w:val="007A0A42"/>
    <w:rPr>
      <w:rFonts w:ascii="바탕" w:eastAsia="바탕" w:hAnsi="Times New Roman" w:cs="Times New Roman"/>
      <w:szCs w:val="24"/>
    </w:rPr>
  </w:style>
  <w:style w:type="paragraph" w:styleId="a6">
    <w:name w:val="footer"/>
    <w:basedOn w:val="a"/>
    <w:link w:val="Char1"/>
    <w:uiPriority w:val="99"/>
    <w:unhideWhenUsed/>
    <w:rsid w:val="007A0A42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6"/>
    <w:uiPriority w:val="99"/>
    <w:rsid w:val="007A0A42"/>
    <w:rPr>
      <w:rFonts w:ascii="바탕" w:eastAsia="바탕" w:hAnsi="Times New Roman" w:cs="Times New Roman"/>
      <w:szCs w:val="24"/>
    </w:rPr>
  </w:style>
  <w:style w:type="paragraph" w:customStyle="1" w:styleId="hstyle0">
    <w:name w:val="hstyle0"/>
    <w:basedOn w:val="a"/>
    <w:rsid w:val="00FA5F86"/>
    <w:pPr>
      <w:widowControl/>
      <w:wordWrap/>
      <w:autoSpaceDE/>
      <w:autoSpaceDN/>
      <w:spacing w:line="384" w:lineRule="auto"/>
    </w:pPr>
    <w:rPr>
      <w:rFonts w:hAnsi="바탕" w:cs="굴림"/>
      <w:color w:val="000000"/>
      <w:kern w:val="0"/>
      <w:szCs w:val="20"/>
    </w:rPr>
  </w:style>
  <w:style w:type="table" w:styleId="a7">
    <w:name w:val="Table Grid"/>
    <w:basedOn w:val="a1"/>
    <w:uiPriority w:val="59"/>
    <w:rsid w:val="002F08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B40FF8"/>
    <w:pPr>
      <w:ind w:leftChars="400" w:left="800"/>
    </w:pPr>
  </w:style>
  <w:style w:type="character" w:styleId="a9">
    <w:name w:val="Placeholder Text"/>
    <w:basedOn w:val="a0"/>
    <w:uiPriority w:val="99"/>
    <w:semiHidden/>
    <w:rsid w:val="004C6F2F"/>
    <w:rPr>
      <w:color w:val="808080"/>
    </w:rPr>
  </w:style>
  <w:style w:type="character" w:styleId="aa">
    <w:name w:val="Strong"/>
    <w:basedOn w:val="a0"/>
    <w:uiPriority w:val="22"/>
    <w:qFormat/>
    <w:rsid w:val="000A6223"/>
    <w:rPr>
      <w:b/>
      <w:bCs/>
    </w:rPr>
  </w:style>
  <w:style w:type="paragraph" w:customStyle="1" w:styleId="ab">
    <w:name w:val="바탕글"/>
    <w:basedOn w:val="a"/>
    <w:rsid w:val="007A03E9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2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2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0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kfco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fco.org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mailto:khk5916@naver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fco.org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7DF4A3-8EC8-4A5F-939F-5DA7A5C55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open</Company>
  <LinksUpToDate>false</LinksUpToDate>
  <CharactersWithSpaces>1464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Kang</dc:creator>
  <cp:lastModifiedBy>kicf-cho</cp:lastModifiedBy>
  <cp:revision>5</cp:revision>
  <cp:lastPrinted>2013-03-13T10:14:00Z</cp:lastPrinted>
  <dcterms:created xsi:type="dcterms:W3CDTF">2013-03-13T10:16:00Z</dcterms:created>
  <dcterms:modified xsi:type="dcterms:W3CDTF">2013-03-13T10:22:00Z</dcterms:modified>
</cp:coreProperties>
</file>